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A75" w:rsidRDefault="00187A75" w:rsidP="00187A75">
      <w:pPr>
        <w:tabs>
          <w:tab w:val="right" w:leader="dot" w:pos="8647"/>
        </w:tabs>
        <w:spacing w:line="480" w:lineRule="auto"/>
        <w:jc w:val="center"/>
        <w:rPr>
          <w:rFonts w:ascii="華康中圓體" w:eastAsia="華康中圓體"/>
          <w:b/>
          <w:sz w:val="48"/>
          <w:szCs w:val="36"/>
        </w:rPr>
      </w:pPr>
      <w:r>
        <w:rPr>
          <w:rFonts w:ascii="華康中圓體" w:eastAsia="華康中圓體" w:hint="eastAsia"/>
          <w:b/>
          <w:sz w:val="48"/>
          <w:szCs w:val="36"/>
        </w:rPr>
        <w:t>實習企業簡介</w:t>
      </w:r>
    </w:p>
    <w:p w:rsidR="00187A75" w:rsidRPr="004116D4" w:rsidRDefault="00187A75" w:rsidP="00187A75">
      <w:pPr>
        <w:spacing w:line="240" w:lineRule="atLeast"/>
        <w:jc w:val="center"/>
        <w:rPr>
          <w:rFonts w:eastAsia="標楷體"/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9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7488"/>
      </w:tblGrid>
      <w:tr w:rsidR="00187A75" w:rsidRPr="00E65B1E" w:rsidTr="00187A75">
        <w:trPr>
          <w:trHeight w:val="567"/>
        </w:trPr>
        <w:tc>
          <w:tcPr>
            <w:tcW w:w="9108" w:type="dxa"/>
            <w:gridSpan w:val="2"/>
            <w:shd w:val="clear" w:color="auto" w:fill="CCFFFF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center"/>
              <w:rPr>
                <w:rFonts w:eastAsia="標楷體"/>
                <w:b/>
                <w:szCs w:val="24"/>
              </w:rPr>
            </w:pPr>
            <w:r w:rsidRPr="00E65B1E">
              <w:rPr>
                <w:rFonts w:eastAsia="標楷體" w:hAnsi="新細明體" w:hint="eastAsia"/>
                <w:b/>
                <w:szCs w:val="24"/>
              </w:rPr>
              <w:t>公司介紹</w:t>
            </w:r>
          </w:p>
        </w:tc>
      </w:tr>
      <w:tr w:rsidR="00187A75" w:rsidRPr="00E65B1E" w:rsidTr="007D3BE8">
        <w:trPr>
          <w:trHeight w:val="85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center"/>
              <w:rPr>
                <w:rFonts w:eastAsia="標楷體"/>
                <w:szCs w:val="24"/>
              </w:rPr>
            </w:pPr>
            <w:r w:rsidRPr="00E65B1E">
              <w:rPr>
                <w:rFonts w:eastAsia="標楷體" w:hAnsi="新細明體"/>
                <w:szCs w:val="24"/>
              </w:rPr>
              <w:t>產業類別</w:t>
            </w:r>
          </w:p>
        </w:tc>
        <w:tc>
          <w:tcPr>
            <w:tcW w:w="7488" w:type="dxa"/>
            <w:vAlign w:val="center"/>
          </w:tcPr>
          <w:p w:rsidR="00187A75" w:rsidRPr="00612C7A" w:rsidRDefault="005949E5" w:rsidP="005949E5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精</w:t>
            </w:r>
            <w:r>
              <w:rPr>
                <w:rFonts w:ascii="標楷體" w:eastAsia="標楷體" w:hAnsi="標楷體"/>
              </w:rPr>
              <w:t>藤股份</w:t>
            </w:r>
            <w:r w:rsidR="00187A75">
              <w:rPr>
                <w:rFonts w:ascii="標楷體" w:eastAsia="標楷體" w:hAnsi="標楷體" w:hint="eastAsia"/>
              </w:rPr>
              <w:t xml:space="preserve">有限公司 / </w:t>
            </w:r>
            <w:r>
              <w:rPr>
                <w:rFonts w:ascii="標楷體" w:eastAsia="標楷體" w:hAnsi="標楷體" w:hint="eastAsia"/>
              </w:rPr>
              <w:t>系</w:t>
            </w:r>
            <w:r>
              <w:rPr>
                <w:rFonts w:ascii="標楷體" w:eastAsia="標楷體" w:hAnsi="標楷體"/>
              </w:rPr>
              <w:t>統整合</w:t>
            </w:r>
            <w:r w:rsidR="00187A75">
              <w:rPr>
                <w:rFonts w:ascii="標楷體" w:eastAsia="標楷體" w:hAnsi="標楷體" w:hint="eastAsia"/>
              </w:rPr>
              <w:t>類</w:t>
            </w:r>
          </w:p>
        </w:tc>
      </w:tr>
      <w:tr w:rsidR="00187A75" w:rsidRPr="00E65B1E" w:rsidTr="00187A75">
        <w:trPr>
          <w:trHeight w:val="567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center"/>
              <w:rPr>
                <w:rFonts w:eastAsia="標楷體"/>
                <w:szCs w:val="24"/>
              </w:rPr>
            </w:pPr>
            <w:r w:rsidRPr="00E65B1E">
              <w:rPr>
                <w:rFonts w:eastAsia="標楷體" w:hAnsi="新細明體"/>
                <w:szCs w:val="24"/>
              </w:rPr>
              <w:t>產業描述</w:t>
            </w:r>
          </w:p>
        </w:tc>
        <w:tc>
          <w:tcPr>
            <w:tcW w:w="7488" w:type="dxa"/>
            <w:vAlign w:val="center"/>
          </w:tcPr>
          <w:p w:rsidR="00187A75" w:rsidRPr="00612C7A" w:rsidRDefault="005949E5" w:rsidP="00EB4FC4">
            <w:pPr>
              <w:jc w:val="both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主</w:t>
            </w:r>
            <w:r>
              <w:rPr>
                <w:rFonts w:ascii="標楷體" w:eastAsia="標楷體" w:hAnsi="標楷體"/>
                <w:szCs w:val="24"/>
              </w:rPr>
              <w:t>要負責零售流通產業相關的軟</w:t>
            </w:r>
            <w:r>
              <w:rPr>
                <w:rFonts w:ascii="標楷體" w:eastAsia="標楷體" w:hAnsi="標楷體" w:hint="eastAsia"/>
                <w:szCs w:val="24"/>
              </w:rPr>
              <w:t>硬</w:t>
            </w:r>
            <w:r>
              <w:rPr>
                <w:rFonts w:ascii="標楷體" w:eastAsia="標楷體" w:hAnsi="標楷體"/>
                <w:szCs w:val="24"/>
              </w:rPr>
              <w:t>體開發作業與系統維護</w:t>
            </w:r>
          </w:p>
        </w:tc>
      </w:tr>
      <w:tr w:rsidR="00187A75" w:rsidRPr="00E65B1E" w:rsidTr="00187A75">
        <w:trPr>
          <w:trHeight w:val="567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center"/>
              <w:rPr>
                <w:rFonts w:eastAsia="標楷體"/>
                <w:szCs w:val="24"/>
              </w:rPr>
            </w:pPr>
            <w:r w:rsidRPr="00E65B1E">
              <w:rPr>
                <w:rFonts w:eastAsia="標楷體" w:hAnsi="新細明體"/>
                <w:szCs w:val="24"/>
              </w:rPr>
              <w:t>員　　工</w:t>
            </w:r>
          </w:p>
        </w:tc>
        <w:tc>
          <w:tcPr>
            <w:tcW w:w="7488" w:type="dxa"/>
            <w:vAlign w:val="center"/>
          </w:tcPr>
          <w:p w:rsidR="00187A75" w:rsidRPr="00612C7A" w:rsidRDefault="00B60430" w:rsidP="008E1275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90~100</w:t>
            </w:r>
            <w:r w:rsidR="00187A75" w:rsidRPr="00612C7A">
              <w:rPr>
                <w:rFonts w:ascii="標楷體" w:eastAsia="標楷體" w:hAnsi="標楷體" w:hint="eastAsia"/>
                <w:szCs w:val="24"/>
              </w:rPr>
              <w:t>人</w:t>
            </w:r>
          </w:p>
        </w:tc>
      </w:tr>
      <w:tr w:rsidR="00187A75" w:rsidRPr="00E65B1E" w:rsidTr="00187A75">
        <w:trPr>
          <w:trHeight w:val="567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center"/>
              <w:rPr>
                <w:rFonts w:eastAsia="標楷體"/>
                <w:szCs w:val="24"/>
              </w:rPr>
            </w:pPr>
            <w:r w:rsidRPr="00E65B1E">
              <w:rPr>
                <w:rFonts w:eastAsia="標楷體" w:hAnsi="新細明體"/>
                <w:szCs w:val="24"/>
              </w:rPr>
              <w:t>聯</w:t>
            </w:r>
            <w:r w:rsidRPr="00E65B1E">
              <w:rPr>
                <w:rFonts w:eastAsia="標楷體"/>
                <w:szCs w:val="24"/>
              </w:rPr>
              <w:t> </w:t>
            </w:r>
            <w:r w:rsidRPr="00E65B1E">
              <w:rPr>
                <w:rFonts w:eastAsia="標楷體" w:hAnsi="新細明體"/>
                <w:szCs w:val="24"/>
              </w:rPr>
              <w:t>絡</w:t>
            </w:r>
            <w:r w:rsidRPr="00E65B1E">
              <w:rPr>
                <w:rFonts w:eastAsia="標楷體"/>
                <w:szCs w:val="24"/>
              </w:rPr>
              <w:t> </w:t>
            </w:r>
            <w:r w:rsidRPr="00E65B1E">
              <w:rPr>
                <w:rFonts w:eastAsia="標楷體" w:hAnsi="新細明體"/>
                <w:szCs w:val="24"/>
              </w:rPr>
              <w:t>人</w:t>
            </w:r>
          </w:p>
        </w:tc>
        <w:tc>
          <w:tcPr>
            <w:tcW w:w="7488" w:type="dxa"/>
            <w:vAlign w:val="center"/>
          </w:tcPr>
          <w:p w:rsidR="00187A75" w:rsidRPr="00612C7A" w:rsidRDefault="00B60430" w:rsidP="00EB4FC4">
            <w:pPr>
              <w:spacing w:before="180" w:after="180" w:line="240" w:lineRule="atLeast"/>
              <w:jc w:val="both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鄧</w:t>
            </w:r>
            <w:r>
              <w:rPr>
                <w:rFonts w:ascii="標楷體" w:eastAsia="標楷體" w:hAnsi="標楷體"/>
                <w:szCs w:val="24"/>
              </w:rPr>
              <w:t>軒誌</w:t>
            </w:r>
          </w:p>
        </w:tc>
      </w:tr>
      <w:tr w:rsidR="00187A75" w:rsidRPr="00E65B1E" w:rsidTr="00187A75">
        <w:trPr>
          <w:trHeight w:val="567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center"/>
              <w:rPr>
                <w:rFonts w:eastAsia="標楷體"/>
                <w:szCs w:val="24"/>
              </w:rPr>
            </w:pPr>
            <w:r w:rsidRPr="00E65B1E">
              <w:rPr>
                <w:rFonts w:eastAsia="標楷體" w:hAnsi="新細明體"/>
                <w:szCs w:val="24"/>
              </w:rPr>
              <w:t>公司地址</w:t>
            </w:r>
          </w:p>
        </w:tc>
        <w:tc>
          <w:tcPr>
            <w:tcW w:w="7488" w:type="dxa"/>
            <w:vAlign w:val="center"/>
          </w:tcPr>
          <w:p w:rsidR="00187A75" w:rsidRPr="00612C7A" w:rsidRDefault="00B60430" w:rsidP="00EB4FC4">
            <w:pPr>
              <w:spacing w:before="180" w:after="180" w:line="240" w:lineRule="atLeast"/>
              <w:jc w:val="both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台</w:t>
            </w:r>
            <w:r>
              <w:rPr>
                <w:rFonts w:ascii="標楷體" w:eastAsia="標楷體" w:hAnsi="標楷體"/>
                <w:szCs w:val="24"/>
              </w:rPr>
              <w:t>北市中山北路</w:t>
            </w:r>
            <w:r>
              <w:rPr>
                <w:rFonts w:ascii="標楷體" w:eastAsia="標楷體" w:hAnsi="標楷體" w:hint="eastAsia"/>
                <w:szCs w:val="24"/>
              </w:rPr>
              <w:t>二</w:t>
            </w:r>
            <w:r>
              <w:rPr>
                <w:rFonts w:ascii="標楷體" w:eastAsia="標楷體" w:hAnsi="標楷體"/>
                <w:szCs w:val="24"/>
              </w:rPr>
              <w:t>段</w:t>
            </w:r>
            <w:r>
              <w:rPr>
                <w:rFonts w:ascii="標楷體" w:eastAsia="標楷體" w:hAnsi="標楷體" w:hint="eastAsia"/>
                <w:szCs w:val="24"/>
              </w:rPr>
              <w:t>61號11樓</w:t>
            </w:r>
          </w:p>
        </w:tc>
      </w:tr>
      <w:tr w:rsidR="00187A75" w:rsidRPr="00E65B1E" w:rsidTr="00187A75">
        <w:trPr>
          <w:trHeight w:val="567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center"/>
              <w:rPr>
                <w:rFonts w:eastAsia="標楷體"/>
                <w:szCs w:val="24"/>
              </w:rPr>
            </w:pPr>
            <w:r w:rsidRPr="00E65B1E">
              <w:rPr>
                <w:rFonts w:eastAsia="標楷體" w:hAnsi="新細明體"/>
                <w:szCs w:val="24"/>
              </w:rPr>
              <w:t>電　　話</w:t>
            </w:r>
          </w:p>
        </w:tc>
        <w:tc>
          <w:tcPr>
            <w:tcW w:w="7488" w:type="dxa"/>
            <w:vAlign w:val="center"/>
          </w:tcPr>
          <w:p w:rsidR="00187A75" w:rsidRPr="00612C7A" w:rsidRDefault="00B60430" w:rsidP="00EB4FC4">
            <w:pPr>
              <w:spacing w:before="180" w:after="180" w:line="240" w:lineRule="atLeast"/>
              <w:jc w:val="both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02-7726-1911(直撥</w:t>
            </w:r>
            <w:r>
              <w:rPr>
                <w:rFonts w:ascii="標楷體" w:eastAsia="標楷體" w:hAnsi="標楷體"/>
                <w:szCs w:val="24"/>
              </w:rPr>
              <w:t>專線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</w:p>
        </w:tc>
      </w:tr>
      <w:tr w:rsidR="00187A75" w:rsidRPr="00E65B1E" w:rsidTr="00187A75">
        <w:trPr>
          <w:trHeight w:val="567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center"/>
              <w:rPr>
                <w:rFonts w:eastAsia="標楷體"/>
                <w:szCs w:val="24"/>
              </w:rPr>
            </w:pPr>
            <w:r w:rsidRPr="00E65B1E">
              <w:rPr>
                <w:rFonts w:eastAsia="標楷體" w:hAnsi="新細明體"/>
                <w:szCs w:val="24"/>
              </w:rPr>
              <w:t>傳　　真</w:t>
            </w:r>
          </w:p>
        </w:tc>
        <w:tc>
          <w:tcPr>
            <w:tcW w:w="7488" w:type="dxa"/>
            <w:vAlign w:val="center"/>
          </w:tcPr>
          <w:p w:rsidR="00187A75" w:rsidRPr="00612C7A" w:rsidRDefault="00B60430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02-2511-4686</w:t>
            </w:r>
          </w:p>
        </w:tc>
      </w:tr>
      <w:tr w:rsidR="00187A75" w:rsidRPr="00E65B1E" w:rsidTr="00187A75">
        <w:trPr>
          <w:trHeight w:val="567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center"/>
              <w:rPr>
                <w:rFonts w:eastAsia="標楷體"/>
                <w:szCs w:val="24"/>
              </w:rPr>
            </w:pPr>
            <w:r w:rsidRPr="00E65B1E">
              <w:rPr>
                <w:rFonts w:eastAsia="標楷體" w:hAnsi="新細明體"/>
                <w:szCs w:val="24"/>
              </w:rPr>
              <w:t>公司網址</w:t>
            </w:r>
          </w:p>
        </w:tc>
        <w:tc>
          <w:tcPr>
            <w:tcW w:w="7488" w:type="dxa"/>
            <w:vAlign w:val="center"/>
          </w:tcPr>
          <w:p w:rsidR="00187A75" w:rsidRPr="00612C7A" w:rsidRDefault="00316140" w:rsidP="00EB4FC4">
            <w:pPr>
              <w:spacing w:before="180" w:after="180" w:line="240" w:lineRule="atLeast"/>
              <w:jc w:val="both"/>
              <w:rPr>
                <w:rFonts w:ascii="標楷體" w:eastAsia="標楷體" w:hAnsi="標楷體" w:hint="eastAsia"/>
                <w:szCs w:val="24"/>
              </w:rPr>
            </w:pPr>
            <w:hyperlink r:id="rId7" w:history="1">
              <w:r w:rsidRPr="00E20086">
                <w:rPr>
                  <w:rStyle w:val="a7"/>
                  <w:rFonts w:ascii="標楷體" w:eastAsia="標楷體" w:hAnsi="標楷體"/>
                  <w:szCs w:val="24"/>
                </w:rPr>
                <w:t>http://www.accudata.com.tw/</w:t>
              </w:r>
            </w:hyperlink>
            <w:r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</w:tr>
      <w:tr w:rsidR="00187A75" w:rsidRPr="00E65B1E" w:rsidTr="007D3BE8">
        <w:trPr>
          <w:trHeight w:val="85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center"/>
              <w:rPr>
                <w:rFonts w:eastAsia="標楷體"/>
                <w:szCs w:val="24"/>
              </w:rPr>
            </w:pPr>
            <w:r w:rsidRPr="00E65B1E">
              <w:rPr>
                <w:rFonts w:eastAsia="標楷體" w:hAnsi="新細明體"/>
                <w:szCs w:val="24"/>
              </w:rPr>
              <w:t>相關連結</w:t>
            </w:r>
          </w:p>
        </w:tc>
        <w:tc>
          <w:tcPr>
            <w:tcW w:w="7488" w:type="dxa"/>
            <w:vAlign w:val="center"/>
          </w:tcPr>
          <w:p w:rsidR="00187A75" w:rsidRPr="00612C7A" w:rsidRDefault="00187A75" w:rsidP="00EB4FC4">
            <w:pPr>
              <w:spacing w:before="180" w:after="180" w:line="2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187A75" w:rsidRPr="00E65B1E" w:rsidTr="00187A75">
        <w:trPr>
          <w:trHeight w:val="508"/>
        </w:trPr>
        <w:tc>
          <w:tcPr>
            <w:tcW w:w="9108" w:type="dxa"/>
            <w:gridSpan w:val="2"/>
            <w:shd w:val="clear" w:color="auto" w:fill="CCFFFF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center"/>
              <w:rPr>
                <w:rFonts w:eastAsia="標楷體"/>
                <w:b/>
                <w:szCs w:val="24"/>
              </w:rPr>
            </w:pPr>
            <w:r w:rsidRPr="00E65B1E">
              <w:rPr>
                <w:rFonts w:eastAsia="標楷體" w:hAnsi="新細明體"/>
                <w:b/>
                <w:szCs w:val="24"/>
              </w:rPr>
              <w:t>公司簡介</w:t>
            </w:r>
          </w:p>
        </w:tc>
      </w:tr>
      <w:tr w:rsidR="00187A75" w:rsidRPr="00E65B1E" w:rsidTr="00187A75">
        <w:trPr>
          <w:trHeight w:val="2147"/>
        </w:trPr>
        <w:tc>
          <w:tcPr>
            <w:tcW w:w="9108" w:type="dxa"/>
            <w:gridSpan w:val="2"/>
            <w:vAlign w:val="center"/>
          </w:tcPr>
          <w:p w:rsidR="00187A75" w:rsidRPr="001835B4" w:rsidRDefault="001835B4" w:rsidP="007D3BE8">
            <w:pPr>
              <w:spacing w:beforeLines="50" w:before="180" w:afterLines="50" w:after="180"/>
              <w:ind w:firstLine="480"/>
              <w:rPr>
                <w:rFonts w:eastAsia="標楷體"/>
                <w:color w:val="000000"/>
                <w:szCs w:val="24"/>
              </w:rPr>
            </w:pPr>
            <w:r w:rsidRPr="004F4F7F">
              <w:rPr>
                <w:rFonts w:ascii="Times New Roman" w:eastAsia="標楷體" w:hAnsi="Times New Roman" w:hint="eastAsia"/>
              </w:rPr>
              <w:t>精藤股份有限公司（以下簡稱</w:t>
            </w:r>
            <w:r>
              <w:rPr>
                <w:rFonts w:ascii="Times New Roman" w:eastAsia="標楷體" w:hAnsi="Times New Roman" w:hint="eastAsia"/>
              </w:rPr>
              <w:t>我們</w:t>
            </w:r>
            <w:r w:rsidRPr="004F4F7F">
              <w:rPr>
                <w:rFonts w:ascii="Times New Roman" w:eastAsia="標楷體" w:hAnsi="Times New Roman" w:hint="eastAsia"/>
              </w:rPr>
              <w:t>）為「全家便利商店（台灣）」、「</w:t>
            </w:r>
            <w:r>
              <w:rPr>
                <w:rFonts w:ascii="Times New Roman" w:eastAsia="標楷體" w:hAnsi="Times New Roman"/>
              </w:rPr>
              <w:t>CTC</w:t>
            </w:r>
            <w:r w:rsidRPr="004F4F7F">
              <w:rPr>
                <w:rFonts w:ascii="Times New Roman" w:eastAsia="標楷體" w:hAnsi="Times New Roman"/>
              </w:rPr>
              <w:t xml:space="preserve"> </w:t>
            </w:r>
            <w:r>
              <w:rPr>
                <w:rFonts w:ascii="Times New Roman" w:eastAsia="標楷體" w:hAnsi="Times New Roman"/>
              </w:rPr>
              <w:t>C</w:t>
            </w:r>
            <w:r w:rsidRPr="004F4F7F">
              <w:rPr>
                <w:rFonts w:ascii="Times New Roman" w:eastAsia="標楷體" w:hAnsi="Times New Roman"/>
              </w:rPr>
              <w:t>orp.</w:t>
            </w:r>
            <w:r w:rsidRPr="004F4F7F">
              <w:rPr>
                <w:rFonts w:ascii="Times New Roman" w:eastAsia="標楷體" w:hAnsi="Times New Roman" w:hint="eastAsia"/>
              </w:rPr>
              <w:t>（日本）」、「全家便利商店（日本）」三家公司合資組成之專業系統整合公司。</w:t>
            </w:r>
            <w:r w:rsidR="007D3BE8">
              <w:rPr>
                <w:rFonts w:ascii="Times New Roman" w:eastAsia="標楷體" w:hAnsi="Times New Roman"/>
              </w:rPr>
              <w:t>20</w:t>
            </w:r>
            <w:r w:rsidR="007D3BE8" w:rsidRPr="004F4F7F">
              <w:rPr>
                <w:rFonts w:ascii="Times New Roman" w:eastAsia="標楷體" w:hAnsi="Times New Roman" w:hint="eastAsia"/>
              </w:rPr>
              <w:t>多年來，</w:t>
            </w:r>
            <w:r w:rsidR="007D3BE8">
              <w:rPr>
                <w:rFonts w:ascii="Times New Roman" w:eastAsia="標楷體" w:hAnsi="Times New Roman" w:hint="eastAsia"/>
              </w:rPr>
              <w:t>我們</w:t>
            </w:r>
            <w:r w:rsidR="007D3BE8" w:rsidRPr="004F4F7F">
              <w:rPr>
                <w:rFonts w:ascii="Times New Roman" w:eastAsia="標楷體" w:hAnsi="Times New Roman" w:hint="eastAsia"/>
              </w:rPr>
              <w:t>專注於提供流通零售業整合性解決方案，並致力於提供客戶最優質的資訊服務。</w:t>
            </w:r>
            <w:r w:rsidR="007D3BE8">
              <w:rPr>
                <w:rFonts w:ascii="Times New Roman" w:eastAsia="標楷體" w:hAnsi="Times New Roman" w:hint="eastAsia"/>
              </w:rPr>
              <w:t>我們</w:t>
            </w:r>
            <w:r w:rsidR="007D3BE8" w:rsidRPr="004F4F7F">
              <w:rPr>
                <w:rFonts w:ascii="Times New Roman" w:eastAsia="標楷體" w:hAnsi="Times New Roman" w:hint="eastAsia"/>
              </w:rPr>
              <w:t>主要服務內容為提供流通零售領域之軟體開發設計、硬體設備</w:t>
            </w:r>
            <w:r w:rsidR="007D3BE8">
              <w:rPr>
                <w:rFonts w:ascii="Times New Roman" w:eastAsia="標楷體" w:hAnsi="Times New Roman" w:hint="eastAsia"/>
              </w:rPr>
              <w:t>設計與</w:t>
            </w:r>
            <w:r w:rsidR="007D3BE8" w:rsidRPr="004F4F7F">
              <w:rPr>
                <w:rFonts w:ascii="Times New Roman" w:eastAsia="標楷體" w:hAnsi="Times New Roman" w:hint="eastAsia"/>
              </w:rPr>
              <w:t>銷售</w:t>
            </w:r>
            <w:r w:rsidR="007D3BE8">
              <w:rPr>
                <w:rFonts w:ascii="Times New Roman" w:eastAsia="標楷體" w:hAnsi="Times New Roman" w:hint="eastAsia"/>
              </w:rPr>
              <w:t>以</w:t>
            </w:r>
            <w:r w:rsidR="007D3BE8" w:rsidRPr="004F4F7F">
              <w:rPr>
                <w:rFonts w:ascii="Times New Roman" w:eastAsia="標楷體" w:hAnsi="Times New Roman" w:hint="eastAsia"/>
              </w:rPr>
              <w:t>及設備環境監控，並藉由提供</w:t>
            </w:r>
            <w:r w:rsidR="007D3BE8">
              <w:rPr>
                <w:rFonts w:ascii="Times New Roman" w:eastAsia="標楷體" w:hAnsi="Times New Roman" w:hint="eastAsia"/>
              </w:rPr>
              <w:t>我們</w:t>
            </w:r>
            <w:r w:rsidR="007D3BE8" w:rsidRPr="004F4F7F">
              <w:rPr>
                <w:rFonts w:ascii="Times New Roman" w:eastAsia="標楷體" w:hAnsi="Times New Roman" w:hint="eastAsia"/>
              </w:rPr>
              <w:t>於零售流通業所累積的產業經驗，協助客戶提升資訊服務品質與系統效能。</w:t>
            </w:r>
          </w:p>
        </w:tc>
      </w:tr>
      <w:tr w:rsidR="00187A75" w:rsidRPr="00E65B1E" w:rsidTr="00187A75">
        <w:trPr>
          <w:trHeight w:val="2114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rPr>
                <w:rFonts w:eastAsia="標楷體"/>
                <w:color w:val="000000"/>
                <w:szCs w:val="24"/>
              </w:rPr>
            </w:pPr>
            <w:r w:rsidRPr="00E65B1E">
              <w:rPr>
                <w:rFonts w:eastAsia="標楷體" w:hAnsi="新細明體"/>
                <w:szCs w:val="24"/>
              </w:rPr>
              <w:t>主要商品／</w:t>
            </w:r>
            <w:r w:rsidRPr="00E65B1E">
              <w:rPr>
                <w:rFonts w:eastAsia="標楷體" w:hint="eastAsia"/>
                <w:szCs w:val="24"/>
              </w:rPr>
              <w:t xml:space="preserve"> </w:t>
            </w:r>
            <w:r w:rsidRPr="00E65B1E">
              <w:rPr>
                <w:rFonts w:eastAsia="標楷體" w:hAnsi="新細明體"/>
                <w:szCs w:val="24"/>
              </w:rPr>
              <w:t>服務項目</w:t>
            </w:r>
          </w:p>
        </w:tc>
        <w:tc>
          <w:tcPr>
            <w:tcW w:w="7488" w:type="dxa"/>
            <w:vAlign w:val="center"/>
          </w:tcPr>
          <w:p w:rsidR="00187A75" w:rsidRPr="00794785" w:rsidRDefault="00794785" w:rsidP="00794785">
            <w:pPr>
              <w:spacing w:beforeLines="50" w:before="180" w:afterLines="50" w:after="180"/>
              <w:ind w:firstLine="480"/>
              <w:rPr>
                <w:rFonts w:ascii="Times New Roman" w:eastAsia="標楷體" w:hAnsi="Times New Roman" w:hint="eastAsia"/>
              </w:rPr>
            </w:pPr>
            <w:r w:rsidRPr="004F4F7F">
              <w:rPr>
                <w:rFonts w:ascii="Times New Roman" w:eastAsia="標楷體" w:hAnsi="Times New Roman" w:hint="eastAsia"/>
              </w:rPr>
              <w:t>提供連鎖零售流通集團總部</w:t>
            </w:r>
            <w:r>
              <w:rPr>
                <w:rFonts w:ascii="Times New Roman" w:eastAsia="標楷體" w:hAnsi="Times New Roman" w:hint="eastAsia"/>
              </w:rPr>
              <w:t>系統</w:t>
            </w:r>
            <w:r w:rsidRPr="004F4F7F">
              <w:rPr>
                <w:rFonts w:ascii="Times New Roman" w:eastAsia="標楷體" w:hAnsi="Times New Roman" w:hint="eastAsia"/>
              </w:rPr>
              <w:t>管理（如：情報分析</w:t>
            </w:r>
            <w:r>
              <w:rPr>
                <w:rFonts w:ascii="Times New Roman" w:eastAsia="標楷體" w:hAnsi="Times New Roman" w:hint="eastAsia"/>
              </w:rPr>
              <w:t>系統</w:t>
            </w:r>
            <w:r w:rsidRPr="004F4F7F">
              <w:rPr>
                <w:rFonts w:ascii="Times New Roman" w:eastAsia="標楷體" w:hAnsi="Times New Roman" w:hint="eastAsia"/>
              </w:rPr>
              <w:t>、商品管理</w:t>
            </w:r>
            <w:r>
              <w:rPr>
                <w:rFonts w:ascii="Times New Roman" w:eastAsia="標楷體" w:hAnsi="Times New Roman" w:hint="eastAsia"/>
              </w:rPr>
              <w:t>系統</w:t>
            </w:r>
            <w:r w:rsidRPr="004F4F7F">
              <w:rPr>
                <w:rFonts w:ascii="Times New Roman" w:eastAsia="標楷體" w:hAnsi="Times New Roman" w:hint="eastAsia"/>
              </w:rPr>
              <w:t>、營業管理</w:t>
            </w:r>
            <w:r>
              <w:rPr>
                <w:rFonts w:ascii="Times New Roman" w:eastAsia="標楷體" w:hAnsi="Times New Roman" w:hint="eastAsia"/>
              </w:rPr>
              <w:t>系統</w:t>
            </w:r>
            <w:r w:rsidRPr="004F4F7F">
              <w:rPr>
                <w:rFonts w:ascii="Times New Roman" w:eastAsia="標楷體" w:hAnsi="Times New Roman" w:hint="eastAsia"/>
              </w:rPr>
              <w:t>、帳務管理</w:t>
            </w:r>
            <w:r>
              <w:rPr>
                <w:rFonts w:ascii="Times New Roman" w:eastAsia="標楷體" w:hAnsi="Times New Roman" w:hint="eastAsia"/>
              </w:rPr>
              <w:t>系統</w:t>
            </w:r>
            <w:r w:rsidRPr="004F4F7F">
              <w:rPr>
                <w:rFonts w:ascii="Times New Roman" w:eastAsia="標楷體" w:hAnsi="Times New Roman" w:hint="eastAsia"/>
              </w:rPr>
              <w:t>及其他日常基本</w:t>
            </w:r>
            <w:r>
              <w:rPr>
                <w:rFonts w:ascii="Times New Roman" w:eastAsia="標楷體" w:hAnsi="Times New Roman" w:hint="eastAsia"/>
              </w:rPr>
              <w:t>維運</w:t>
            </w:r>
            <w:r w:rsidRPr="004F4F7F">
              <w:rPr>
                <w:rFonts w:ascii="Times New Roman" w:eastAsia="標楷體" w:hAnsi="Times New Roman" w:hint="eastAsia"/>
              </w:rPr>
              <w:t>系統）以及集團間</w:t>
            </w:r>
            <w:r w:rsidRPr="004F4F7F">
              <w:rPr>
                <w:rFonts w:ascii="Times New Roman" w:eastAsia="標楷體" w:hAnsi="Times New Roman"/>
              </w:rPr>
              <w:t>B2B</w:t>
            </w:r>
            <w:r>
              <w:rPr>
                <w:rFonts w:ascii="Times New Roman" w:eastAsia="標楷體" w:hAnsi="Times New Roman" w:hint="eastAsia"/>
              </w:rPr>
              <w:t>商流資訊交換系統之建置、維運及監控管理。</w:t>
            </w:r>
          </w:p>
        </w:tc>
      </w:tr>
    </w:tbl>
    <w:p w:rsidR="00187A75" w:rsidRPr="00187A75" w:rsidRDefault="00187A75"/>
    <w:tbl>
      <w:tblPr>
        <w:tblpPr w:leftFromText="180" w:rightFromText="180" w:vertAnchor="text" w:horzAnchor="margin" w:tblpXSpec="center" w:tblpY="177"/>
        <w:tblOverlap w:val="never"/>
        <w:tblW w:w="99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1680"/>
        <w:gridCol w:w="1344"/>
        <w:gridCol w:w="2538"/>
        <w:gridCol w:w="9"/>
        <w:gridCol w:w="2772"/>
      </w:tblGrid>
      <w:tr w:rsidR="00187A75" w:rsidRPr="00E65B1E" w:rsidTr="00EB4FC4">
        <w:trPr>
          <w:trHeight w:val="529"/>
        </w:trPr>
        <w:tc>
          <w:tcPr>
            <w:tcW w:w="9963" w:type="dxa"/>
            <w:gridSpan w:val="6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 w:rsidRPr="00E65B1E">
              <w:rPr>
                <w:rFonts w:eastAsia="標楷體" w:hAnsi="新細明體"/>
                <w:b/>
                <w:szCs w:val="24"/>
              </w:rPr>
              <w:lastRenderedPageBreak/>
              <w:t>工作機會列表</w:t>
            </w:r>
            <w:r w:rsidRPr="00E65B1E">
              <w:rPr>
                <w:rFonts w:eastAsia="標楷體" w:hAnsi="新細明體" w:hint="eastAsia"/>
                <w:b/>
                <w:szCs w:val="24"/>
              </w:rPr>
              <w:t>（</w:t>
            </w:r>
            <w:r w:rsidRPr="00E65B1E">
              <w:rPr>
                <w:rFonts w:eastAsia="標楷體" w:hAnsi="新細明體" w:hint="eastAsia"/>
                <w:b/>
                <w:color w:val="800000"/>
                <w:szCs w:val="24"/>
              </w:rPr>
              <w:t>如暫無企業媒合需求，此部份請勾選「其他」</w:t>
            </w:r>
            <w:r>
              <w:rPr>
                <w:rFonts w:eastAsia="標楷體" w:hAnsi="新細明體" w:hint="eastAsia"/>
                <w:b/>
                <w:color w:val="800000"/>
                <w:szCs w:val="24"/>
              </w:rPr>
              <w:t>;</w:t>
            </w:r>
            <w:r>
              <w:rPr>
                <w:rFonts w:eastAsia="標楷體" w:hAnsi="新細明體" w:hint="eastAsia"/>
                <w:b/>
                <w:color w:val="800000"/>
                <w:szCs w:val="24"/>
              </w:rPr>
              <w:t>另</w:t>
            </w:r>
            <w:r w:rsidRPr="00E65B1E">
              <w:rPr>
                <w:rFonts w:eastAsia="標楷體" w:hAnsi="新細明體" w:hint="eastAsia"/>
                <w:b/>
                <w:color w:val="800000"/>
                <w:szCs w:val="24"/>
              </w:rPr>
              <w:t>，</w:t>
            </w:r>
            <w:r>
              <w:rPr>
                <w:rFonts w:eastAsia="標楷體" w:hAnsi="新細明體" w:hint="eastAsia"/>
                <w:b/>
                <w:color w:val="800000"/>
                <w:szCs w:val="24"/>
              </w:rPr>
              <w:t>欄位不足者可自行增加。</w:t>
            </w:r>
            <w:r w:rsidRPr="00E65B1E">
              <w:rPr>
                <w:rFonts w:eastAsia="標楷體" w:hAnsi="新細明體" w:hint="eastAsia"/>
                <w:b/>
                <w:szCs w:val="24"/>
              </w:rPr>
              <w:t>）</w:t>
            </w:r>
          </w:p>
        </w:tc>
      </w:tr>
      <w:tr w:rsidR="00187A75" w:rsidRPr="00E65B1E" w:rsidTr="00EB4FC4">
        <w:trPr>
          <w:trHeight w:val="900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Ansi="新細明體" w:hint="eastAsia"/>
                <w:szCs w:val="24"/>
              </w:rPr>
              <w:t>工作類型</w:t>
            </w:r>
          </w:p>
        </w:tc>
        <w:tc>
          <w:tcPr>
            <w:tcW w:w="3024" w:type="dxa"/>
            <w:gridSpan w:val="2"/>
            <w:vAlign w:val="center"/>
          </w:tcPr>
          <w:p w:rsidR="00187A75" w:rsidRPr="00E65B1E" w:rsidRDefault="00741291" w:rsidP="00EB4FC4">
            <w:pPr>
              <w:spacing w:before="180" w:after="180" w:line="240" w:lineRule="atLeast"/>
              <w:jc w:val="center"/>
              <w:rPr>
                <w:rFonts w:eastAsia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█</w:t>
            </w:r>
            <w:r w:rsidR="00187A75" w:rsidRPr="00E65B1E">
              <w:rPr>
                <w:rFonts w:eastAsia="標楷體" w:hint="eastAsia"/>
                <w:szCs w:val="24"/>
              </w:rPr>
              <w:t xml:space="preserve"> </w:t>
            </w:r>
            <w:r w:rsidR="00187A75" w:rsidRPr="00E65B1E">
              <w:rPr>
                <w:rFonts w:eastAsia="標楷體" w:hAnsi="新細明體" w:hint="eastAsia"/>
                <w:szCs w:val="24"/>
              </w:rPr>
              <w:t>實習生</w:t>
            </w:r>
          </w:p>
        </w:tc>
        <w:tc>
          <w:tcPr>
            <w:tcW w:w="2538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center"/>
              <w:rPr>
                <w:rFonts w:eastAsia="標楷體"/>
                <w:szCs w:val="24"/>
              </w:rPr>
            </w:pPr>
            <w:r w:rsidRPr="00E65B1E">
              <w:rPr>
                <w:rFonts w:eastAsia="標楷體" w:hint="eastAsia"/>
                <w:szCs w:val="24"/>
              </w:rPr>
              <w:t>□</w:t>
            </w:r>
            <w:r w:rsidRPr="00E65B1E">
              <w:rPr>
                <w:rFonts w:eastAsia="標楷體" w:hint="eastAsia"/>
                <w:szCs w:val="24"/>
              </w:rPr>
              <w:t xml:space="preserve"> </w:t>
            </w:r>
            <w:r w:rsidRPr="00E65B1E">
              <w:rPr>
                <w:rFonts w:eastAsia="標楷體" w:hAnsi="新細明體" w:hint="eastAsia"/>
                <w:szCs w:val="24"/>
              </w:rPr>
              <w:t>工讀生</w:t>
            </w:r>
          </w:p>
        </w:tc>
        <w:tc>
          <w:tcPr>
            <w:tcW w:w="2781" w:type="dxa"/>
            <w:gridSpan w:val="2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center"/>
              <w:rPr>
                <w:rFonts w:eastAsia="標楷體"/>
                <w:szCs w:val="24"/>
              </w:rPr>
            </w:pPr>
            <w:r w:rsidRPr="00E65B1E">
              <w:rPr>
                <w:rFonts w:eastAsia="標楷體" w:hint="eastAsia"/>
                <w:szCs w:val="24"/>
              </w:rPr>
              <w:t>□</w:t>
            </w:r>
            <w:r w:rsidRPr="00E65B1E">
              <w:rPr>
                <w:rFonts w:eastAsia="標楷體" w:hint="eastAsia"/>
                <w:szCs w:val="24"/>
              </w:rPr>
              <w:t xml:space="preserve"> </w:t>
            </w:r>
            <w:r w:rsidRPr="00E65B1E">
              <w:rPr>
                <w:rFonts w:eastAsia="標楷體" w:hAnsi="新細明體" w:hint="eastAsia"/>
                <w:szCs w:val="24"/>
              </w:rPr>
              <w:t>其他</w:t>
            </w:r>
          </w:p>
        </w:tc>
      </w:tr>
      <w:tr w:rsidR="00187A75" w:rsidRPr="00E65B1E" w:rsidTr="00EB4FC4">
        <w:trPr>
          <w:trHeight w:val="956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Ansi="新細明體" w:hint="eastAsia"/>
                <w:szCs w:val="24"/>
              </w:rPr>
              <w:t>工作職稱</w:t>
            </w:r>
          </w:p>
        </w:tc>
        <w:tc>
          <w:tcPr>
            <w:tcW w:w="3024" w:type="dxa"/>
            <w:gridSpan w:val="2"/>
            <w:vAlign w:val="center"/>
          </w:tcPr>
          <w:p w:rsidR="00187A75" w:rsidRPr="00E65B1E" w:rsidRDefault="00342050" w:rsidP="00EB4FC4">
            <w:pPr>
              <w:spacing w:before="180" w:after="180" w:line="240" w:lineRule="atLeast"/>
              <w:jc w:val="both"/>
              <w:rPr>
                <w:rFonts w:eastAsia="標楷體" w:hint="eastAsia"/>
                <w:szCs w:val="24"/>
              </w:rPr>
            </w:pPr>
            <w:r>
              <w:rPr>
                <w:rFonts w:eastAsia="標楷體" w:hint="eastAsia"/>
                <w:szCs w:val="24"/>
              </w:rPr>
              <w:t>實</w:t>
            </w:r>
            <w:r>
              <w:rPr>
                <w:rFonts w:eastAsia="標楷體"/>
                <w:szCs w:val="24"/>
              </w:rPr>
              <w:t>習</w:t>
            </w:r>
            <w:r w:rsidR="00D375E0">
              <w:rPr>
                <w:rFonts w:eastAsia="標楷體" w:hint="eastAsia"/>
                <w:szCs w:val="24"/>
              </w:rPr>
              <w:t>/</w:t>
            </w:r>
            <w:r>
              <w:rPr>
                <w:rFonts w:eastAsia="標楷體" w:hint="eastAsia"/>
                <w:szCs w:val="24"/>
              </w:rPr>
              <w:t>工</w:t>
            </w:r>
            <w:r>
              <w:rPr>
                <w:rFonts w:eastAsia="標楷體"/>
                <w:szCs w:val="24"/>
              </w:rPr>
              <w:t>讀生</w:t>
            </w:r>
          </w:p>
        </w:tc>
        <w:tc>
          <w:tcPr>
            <w:tcW w:w="2547" w:type="dxa"/>
            <w:gridSpan w:val="2"/>
            <w:vAlign w:val="center"/>
          </w:tcPr>
          <w:p w:rsidR="00187A75" w:rsidRDefault="00187A75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工作地點</w:t>
            </w:r>
          </w:p>
          <w:p w:rsidR="00187A75" w:rsidRPr="00E65B1E" w:rsidRDefault="00187A75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(EX:</w:t>
            </w:r>
            <w:r>
              <w:rPr>
                <w:rFonts w:eastAsia="標楷體" w:hint="eastAsia"/>
                <w:szCs w:val="24"/>
              </w:rPr>
              <w:t>新北市</w:t>
            </w:r>
            <w:r>
              <w:rPr>
                <w:rFonts w:eastAsia="標楷體" w:hint="eastAsia"/>
                <w:szCs w:val="24"/>
              </w:rPr>
              <w:t>,</w:t>
            </w:r>
            <w:r>
              <w:rPr>
                <w:rFonts w:eastAsia="標楷體" w:hint="eastAsia"/>
                <w:szCs w:val="24"/>
              </w:rPr>
              <w:t>板橋區</w:t>
            </w:r>
            <w:r>
              <w:rPr>
                <w:rFonts w:eastAsia="標楷體" w:hint="eastAsia"/>
                <w:szCs w:val="24"/>
              </w:rPr>
              <w:t>)</w:t>
            </w:r>
          </w:p>
        </w:tc>
        <w:tc>
          <w:tcPr>
            <w:tcW w:w="2772" w:type="dxa"/>
            <w:vAlign w:val="center"/>
          </w:tcPr>
          <w:p w:rsidR="00187A75" w:rsidRPr="00B164AB" w:rsidRDefault="00342050" w:rsidP="00EB4FC4">
            <w:pPr>
              <w:spacing w:before="180" w:after="180" w:line="240" w:lineRule="atLeast"/>
              <w:jc w:val="both"/>
              <w:rPr>
                <w:rFonts w:eastAsia="標楷體" w:hint="eastAsia"/>
                <w:szCs w:val="24"/>
              </w:rPr>
            </w:pPr>
            <w:r>
              <w:rPr>
                <w:rFonts w:eastAsia="標楷體" w:hint="eastAsia"/>
                <w:szCs w:val="24"/>
              </w:rPr>
              <w:t>台</w:t>
            </w:r>
            <w:r>
              <w:rPr>
                <w:rFonts w:eastAsia="標楷體"/>
                <w:szCs w:val="24"/>
              </w:rPr>
              <w:t>北市中山區</w:t>
            </w:r>
          </w:p>
        </w:tc>
      </w:tr>
      <w:tr w:rsidR="00187A75" w:rsidRPr="00E65B1E" w:rsidTr="00EB4FC4">
        <w:trPr>
          <w:trHeight w:val="900"/>
        </w:trPr>
        <w:tc>
          <w:tcPr>
            <w:tcW w:w="1620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所需人數</w:t>
            </w:r>
          </w:p>
        </w:tc>
        <w:tc>
          <w:tcPr>
            <w:tcW w:w="1680" w:type="dxa"/>
            <w:vAlign w:val="center"/>
          </w:tcPr>
          <w:p w:rsidR="00187A75" w:rsidRPr="00E65B1E" w:rsidRDefault="00187A75" w:rsidP="00342050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 xml:space="preserve"> </w:t>
            </w:r>
            <w:r w:rsidR="00342050">
              <w:rPr>
                <w:rFonts w:eastAsia="標楷體"/>
                <w:szCs w:val="24"/>
              </w:rPr>
              <w:t>1~3</w:t>
            </w:r>
            <w:r>
              <w:rPr>
                <w:rFonts w:eastAsia="標楷體" w:hint="eastAsia"/>
                <w:szCs w:val="24"/>
              </w:rPr>
              <w:t xml:space="preserve"> </w:t>
            </w:r>
            <w:r>
              <w:rPr>
                <w:rFonts w:eastAsia="標楷體" w:hint="eastAsia"/>
                <w:szCs w:val="24"/>
              </w:rPr>
              <w:t>人</w:t>
            </w:r>
          </w:p>
        </w:tc>
        <w:tc>
          <w:tcPr>
            <w:tcW w:w="1344" w:type="dxa"/>
            <w:vAlign w:val="center"/>
          </w:tcPr>
          <w:p w:rsidR="00187A75" w:rsidRPr="00E65B1E" w:rsidRDefault="00187A75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Ansi="新細明體" w:hint="eastAsia"/>
                <w:szCs w:val="24"/>
              </w:rPr>
              <w:t>工作期間</w:t>
            </w:r>
          </w:p>
        </w:tc>
        <w:tc>
          <w:tcPr>
            <w:tcW w:w="5319" w:type="dxa"/>
            <w:gridSpan w:val="3"/>
            <w:vAlign w:val="center"/>
          </w:tcPr>
          <w:p w:rsidR="00187A75" w:rsidRPr="00E65B1E" w:rsidRDefault="00187A75" w:rsidP="002048CD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民國</w:t>
            </w:r>
            <w:r w:rsidR="002048CD">
              <w:rPr>
                <w:rFonts w:eastAsia="標楷體"/>
                <w:szCs w:val="24"/>
              </w:rPr>
              <w:t>105</w:t>
            </w:r>
            <w:r>
              <w:rPr>
                <w:rFonts w:eastAsia="標楷體" w:hint="eastAsia"/>
                <w:szCs w:val="24"/>
              </w:rPr>
              <w:t>年</w:t>
            </w:r>
            <w:r w:rsidR="002048CD">
              <w:rPr>
                <w:rFonts w:eastAsia="標楷體"/>
                <w:szCs w:val="24"/>
              </w:rPr>
              <w:t>9</w:t>
            </w:r>
            <w:r>
              <w:rPr>
                <w:rFonts w:eastAsia="標楷體" w:hint="eastAsia"/>
                <w:szCs w:val="24"/>
              </w:rPr>
              <w:t>月</w:t>
            </w:r>
            <w:r w:rsidR="002048CD">
              <w:rPr>
                <w:rFonts w:eastAsia="標楷體"/>
                <w:szCs w:val="24"/>
              </w:rPr>
              <w:t>1</w:t>
            </w:r>
            <w:r>
              <w:rPr>
                <w:rFonts w:eastAsia="標楷體" w:hint="eastAsia"/>
                <w:szCs w:val="24"/>
              </w:rPr>
              <w:t>日</w:t>
            </w:r>
            <w:r>
              <w:rPr>
                <w:rFonts w:eastAsia="標楷體" w:hint="eastAsia"/>
                <w:szCs w:val="24"/>
              </w:rPr>
              <w:t xml:space="preserve"> </w:t>
            </w:r>
            <w:r>
              <w:rPr>
                <w:rFonts w:eastAsia="標楷體" w:hint="eastAsia"/>
                <w:szCs w:val="24"/>
              </w:rPr>
              <w:t>至</w:t>
            </w:r>
            <w:r>
              <w:rPr>
                <w:rFonts w:eastAsia="標楷體" w:hint="eastAsia"/>
                <w:szCs w:val="24"/>
              </w:rPr>
              <w:t xml:space="preserve"> </w:t>
            </w:r>
            <w:r>
              <w:rPr>
                <w:rFonts w:eastAsia="標楷體" w:hint="eastAsia"/>
                <w:szCs w:val="24"/>
              </w:rPr>
              <w:t>民國</w:t>
            </w:r>
            <w:r w:rsidR="002048CD">
              <w:rPr>
                <w:rFonts w:eastAsia="標楷體"/>
                <w:szCs w:val="24"/>
              </w:rPr>
              <w:t>106</w:t>
            </w:r>
            <w:r>
              <w:rPr>
                <w:rFonts w:eastAsia="標楷體" w:hint="eastAsia"/>
                <w:szCs w:val="24"/>
              </w:rPr>
              <w:t>年</w:t>
            </w:r>
            <w:r w:rsidR="002048CD">
              <w:rPr>
                <w:rFonts w:eastAsia="標楷體"/>
                <w:szCs w:val="24"/>
              </w:rPr>
              <w:t>6</w:t>
            </w:r>
            <w:r>
              <w:rPr>
                <w:rFonts w:eastAsia="標楷體" w:hint="eastAsia"/>
                <w:szCs w:val="24"/>
              </w:rPr>
              <w:t>月</w:t>
            </w:r>
            <w:r w:rsidR="002048CD">
              <w:rPr>
                <w:rFonts w:eastAsia="標楷體"/>
                <w:szCs w:val="24"/>
              </w:rPr>
              <w:t>30</w:t>
            </w:r>
            <w:r>
              <w:rPr>
                <w:rFonts w:eastAsia="標楷體" w:hint="eastAsia"/>
                <w:szCs w:val="24"/>
              </w:rPr>
              <w:t>日</w:t>
            </w:r>
          </w:p>
        </w:tc>
      </w:tr>
      <w:tr w:rsidR="00187A75" w:rsidRPr="00E65B1E" w:rsidTr="00EB4FC4">
        <w:trPr>
          <w:trHeight w:val="900"/>
        </w:trPr>
        <w:tc>
          <w:tcPr>
            <w:tcW w:w="1620" w:type="dxa"/>
            <w:vAlign w:val="center"/>
          </w:tcPr>
          <w:p w:rsidR="00187A75" w:rsidRPr="00E65B1E" w:rsidRDefault="00187A75" w:rsidP="0067392D">
            <w:pPr>
              <w:adjustRightInd w:val="0"/>
              <w:snapToGrid w:val="0"/>
              <w:jc w:val="both"/>
              <w:rPr>
                <w:rFonts w:eastAsia="標楷體"/>
                <w:szCs w:val="24"/>
              </w:rPr>
            </w:pPr>
            <w:r w:rsidRPr="0067392D">
              <w:rPr>
                <w:rFonts w:eastAsia="標楷體" w:hint="eastAsia"/>
                <w:szCs w:val="24"/>
              </w:rPr>
              <w:t>工作內容</w:t>
            </w:r>
          </w:p>
        </w:tc>
        <w:tc>
          <w:tcPr>
            <w:tcW w:w="8343" w:type="dxa"/>
            <w:gridSpan w:val="5"/>
            <w:vAlign w:val="center"/>
          </w:tcPr>
          <w:p w:rsidR="00187A75" w:rsidRPr="00DA2C7B" w:rsidRDefault="00B76464" w:rsidP="00B22AD1">
            <w:pPr>
              <w:adjustRightInd w:val="0"/>
              <w:snapToGrid w:val="0"/>
              <w:jc w:val="both"/>
              <w:rPr>
                <w:rFonts w:eastAsia="標楷體" w:hint="eastAsia"/>
                <w:szCs w:val="24"/>
              </w:rPr>
            </w:pPr>
            <w:r>
              <w:rPr>
                <w:rFonts w:eastAsia="標楷體" w:hint="eastAsia"/>
                <w:szCs w:val="24"/>
              </w:rPr>
              <w:t>公</w:t>
            </w:r>
            <w:r>
              <w:rPr>
                <w:rFonts w:eastAsia="標楷體"/>
                <w:szCs w:val="24"/>
              </w:rPr>
              <w:t>司內部系統程式開發及系統維護</w:t>
            </w:r>
          </w:p>
        </w:tc>
      </w:tr>
      <w:tr w:rsidR="00187A75" w:rsidRPr="00E65B1E" w:rsidTr="00EB4FC4">
        <w:trPr>
          <w:trHeight w:val="621"/>
        </w:trPr>
        <w:tc>
          <w:tcPr>
            <w:tcW w:w="1620" w:type="dxa"/>
            <w:vAlign w:val="center"/>
          </w:tcPr>
          <w:p w:rsidR="00187A75" w:rsidRPr="00E65B1E" w:rsidRDefault="00187A75" w:rsidP="0067392D">
            <w:pPr>
              <w:adjustRightInd w:val="0"/>
              <w:snapToGrid w:val="0"/>
              <w:jc w:val="both"/>
              <w:rPr>
                <w:rFonts w:eastAsia="標楷體"/>
                <w:szCs w:val="24"/>
              </w:rPr>
            </w:pPr>
            <w:r w:rsidRPr="0067392D">
              <w:rPr>
                <w:rFonts w:eastAsia="標楷體" w:hint="eastAsia"/>
                <w:szCs w:val="24"/>
              </w:rPr>
              <w:t>福利津貼</w:t>
            </w:r>
          </w:p>
        </w:tc>
        <w:tc>
          <w:tcPr>
            <w:tcW w:w="8343" w:type="dxa"/>
            <w:gridSpan w:val="5"/>
            <w:vAlign w:val="center"/>
          </w:tcPr>
          <w:p w:rsidR="00187A75" w:rsidRPr="00D375E0" w:rsidRDefault="00667500" w:rsidP="00667500">
            <w:pPr>
              <w:adjustRightInd w:val="0"/>
              <w:snapToGrid w:val="0"/>
              <w:jc w:val="both"/>
              <w:rPr>
                <w:rFonts w:eastAsia="標楷體" w:hint="eastAsia"/>
                <w:szCs w:val="24"/>
              </w:rPr>
            </w:pPr>
            <w:r>
              <w:rPr>
                <w:rFonts w:eastAsia="標楷體" w:hint="eastAsia"/>
                <w:szCs w:val="24"/>
              </w:rPr>
              <w:t>以</w:t>
            </w:r>
            <w:r>
              <w:rPr>
                <w:rFonts w:eastAsia="標楷體"/>
                <w:szCs w:val="24"/>
              </w:rPr>
              <w:t>時薪</w:t>
            </w:r>
            <w:r>
              <w:rPr>
                <w:rFonts w:eastAsia="標楷體" w:hint="eastAsia"/>
                <w:szCs w:val="24"/>
              </w:rPr>
              <w:t>200/</w:t>
            </w:r>
            <w:r>
              <w:rPr>
                <w:rFonts w:eastAsia="標楷體"/>
                <w:szCs w:val="24"/>
              </w:rPr>
              <w:t>h</w:t>
            </w:r>
            <w:r>
              <w:rPr>
                <w:rFonts w:eastAsia="標楷體" w:hint="eastAsia"/>
                <w:szCs w:val="24"/>
              </w:rPr>
              <w:t>計</w:t>
            </w:r>
            <w:r>
              <w:rPr>
                <w:rFonts w:eastAsia="標楷體"/>
                <w:szCs w:val="24"/>
              </w:rPr>
              <w:t>薪，</w:t>
            </w:r>
            <w:r w:rsidR="00D375E0" w:rsidRPr="00D375E0">
              <w:rPr>
                <w:rFonts w:eastAsia="標楷體" w:hint="eastAsia"/>
                <w:szCs w:val="24"/>
              </w:rPr>
              <w:t>實習</w:t>
            </w:r>
            <w:r w:rsidR="00D375E0" w:rsidRPr="00D375E0">
              <w:rPr>
                <w:rFonts w:eastAsia="標楷體"/>
                <w:szCs w:val="24"/>
              </w:rPr>
              <w:t>生依法享有勞健保等各項保障制</w:t>
            </w:r>
            <w:r w:rsidR="00D375E0" w:rsidRPr="00D375E0">
              <w:rPr>
                <w:rFonts w:eastAsia="標楷體" w:hint="eastAsia"/>
                <w:szCs w:val="24"/>
              </w:rPr>
              <w:t>度</w:t>
            </w:r>
            <w:r>
              <w:rPr>
                <w:rFonts w:eastAsia="標楷體" w:hint="eastAsia"/>
                <w:szCs w:val="24"/>
              </w:rPr>
              <w:t>，並</w:t>
            </w:r>
            <w:r w:rsidRPr="00D375E0">
              <w:rPr>
                <w:rFonts w:eastAsia="標楷體"/>
                <w:szCs w:val="24"/>
              </w:rPr>
              <w:t>比照一般員工可自由使用</w:t>
            </w:r>
            <w:r w:rsidRPr="00D375E0">
              <w:rPr>
                <w:rFonts w:eastAsia="標楷體" w:hint="eastAsia"/>
                <w:szCs w:val="24"/>
              </w:rPr>
              <w:t>辦</w:t>
            </w:r>
            <w:r w:rsidRPr="00D375E0">
              <w:rPr>
                <w:rFonts w:eastAsia="標楷體"/>
                <w:szCs w:val="24"/>
              </w:rPr>
              <w:t>公室各項環境</w:t>
            </w:r>
            <w:r>
              <w:rPr>
                <w:rFonts w:eastAsia="標楷體" w:hint="eastAsia"/>
                <w:szCs w:val="24"/>
              </w:rPr>
              <w:t>，</w:t>
            </w:r>
            <w:r>
              <w:rPr>
                <w:rFonts w:eastAsia="標楷體"/>
                <w:szCs w:val="24"/>
              </w:rPr>
              <w:t>且享有部門聚餐</w:t>
            </w:r>
            <w:r w:rsidR="00EF5C0C">
              <w:rPr>
                <w:rFonts w:eastAsia="標楷體" w:hint="eastAsia"/>
                <w:szCs w:val="24"/>
              </w:rPr>
              <w:t>的</w:t>
            </w:r>
            <w:r w:rsidR="00EF5C0C">
              <w:rPr>
                <w:rFonts w:eastAsia="標楷體"/>
                <w:szCs w:val="24"/>
              </w:rPr>
              <w:t>權利。</w:t>
            </w:r>
            <w:r w:rsidR="00EF5C0C">
              <w:rPr>
                <w:rFonts w:eastAsia="標楷體" w:hint="eastAsia"/>
                <w:szCs w:val="24"/>
              </w:rPr>
              <w:t>但因時</w:t>
            </w:r>
            <w:r w:rsidR="00EF5C0C">
              <w:rPr>
                <w:rFonts w:eastAsia="標楷體"/>
                <w:szCs w:val="24"/>
              </w:rPr>
              <w:t>薪制未提撥職工福利金</w:t>
            </w:r>
            <w:r w:rsidR="00EF5C0C">
              <w:rPr>
                <w:rFonts w:eastAsia="標楷體" w:hint="eastAsia"/>
                <w:szCs w:val="24"/>
              </w:rPr>
              <w:t>，</w:t>
            </w:r>
            <w:r w:rsidR="00EF5C0C">
              <w:rPr>
                <w:rFonts w:eastAsia="標楷體"/>
                <w:szCs w:val="24"/>
              </w:rPr>
              <w:t>無法參與</w:t>
            </w:r>
            <w:r w:rsidR="00EF5C0C">
              <w:rPr>
                <w:rFonts w:eastAsia="標楷體" w:hint="eastAsia"/>
                <w:szCs w:val="24"/>
              </w:rPr>
              <w:t>員</w:t>
            </w:r>
            <w:r w:rsidR="00EF5C0C">
              <w:rPr>
                <w:rFonts w:eastAsia="標楷體"/>
                <w:szCs w:val="24"/>
              </w:rPr>
              <w:t>工旅遊或健康檢查等額外福利</w:t>
            </w:r>
            <w:bookmarkStart w:id="0" w:name="_GoBack"/>
            <w:bookmarkEnd w:id="0"/>
            <w:r w:rsidR="00D375E0" w:rsidRPr="00D375E0">
              <w:rPr>
                <w:rFonts w:eastAsia="標楷體"/>
                <w:szCs w:val="24"/>
              </w:rPr>
              <w:t>。</w:t>
            </w:r>
          </w:p>
        </w:tc>
      </w:tr>
      <w:tr w:rsidR="00187A75" w:rsidRPr="00E65B1E" w:rsidTr="00B22AD1">
        <w:trPr>
          <w:trHeight w:val="60"/>
        </w:trPr>
        <w:tc>
          <w:tcPr>
            <w:tcW w:w="1620" w:type="dxa"/>
            <w:vAlign w:val="center"/>
          </w:tcPr>
          <w:p w:rsidR="00187A75" w:rsidRPr="0067392D" w:rsidRDefault="00187A75" w:rsidP="0067392D">
            <w:pPr>
              <w:adjustRightInd w:val="0"/>
              <w:snapToGrid w:val="0"/>
              <w:spacing w:before="120" w:after="120" w:line="240" w:lineRule="atLeast"/>
              <w:jc w:val="both"/>
              <w:rPr>
                <w:rFonts w:eastAsia="標楷體" w:hAnsi="新細明體"/>
                <w:sz w:val="22"/>
                <w:szCs w:val="24"/>
              </w:rPr>
            </w:pPr>
            <w:r w:rsidRPr="00E65B1E">
              <w:rPr>
                <w:rFonts w:eastAsia="標楷體" w:hAnsi="新細明體" w:hint="eastAsia"/>
                <w:sz w:val="22"/>
                <w:szCs w:val="24"/>
              </w:rPr>
              <w:t>其他注意事項</w:t>
            </w:r>
          </w:p>
        </w:tc>
        <w:tc>
          <w:tcPr>
            <w:tcW w:w="8343" w:type="dxa"/>
            <w:gridSpan w:val="5"/>
            <w:vAlign w:val="center"/>
          </w:tcPr>
          <w:p w:rsidR="00187A75" w:rsidRPr="00E65B1E" w:rsidRDefault="00187A75" w:rsidP="00B22AD1">
            <w:pPr>
              <w:adjustRightInd w:val="0"/>
              <w:snapToGrid w:val="0"/>
              <w:spacing w:before="180" w:after="180"/>
              <w:jc w:val="both"/>
              <w:rPr>
                <w:rFonts w:eastAsia="標楷體"/>
                <w:szCs w:val="24"/>
              </w:rPr>
            </w:pPr>
          </w:p>
        </w:tc>
      </w:tr>
    </w:tbl>
    <w:p w:rsidR="00E51C6B" w:rsidRPr="000349D7" w:rsidRDefault="00E51C6B" w:rsidP="0097407E">
      <w:pPr>
        <w:adjustRightInd w:val="0"/>
        <w:snapToGrid w:val="0"/>
        <w:jc w:val="both"/>
        <w:rPr>
          <w:rFonts w:eastAsia="標楷體"/>
          <w:szCs w:val="24"/>
        </w:rPr>
      </w:pPr>
    </w:p>
    <w:tbl>
      <w:tblPr>
        <w:tblpPr w:leftFromText="180" w:rightFromText="180" w:vertAnchor="text" w:horzAnchor="margin" w:tblpXSpec="center" w:tblpY="177"/>
        <w:tblOverlap w:val="never"/>
        <w:tblW w:w="99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1680"/>
        <w:gridCol w:w="1344"/>
        <w:gridCol w:w="2538"/>
        <w:gridCol w:w="9"/>
        <w:gridCol w:w="2772"/>
      </w:tblGrid>
      <w:tr w:rsidR="00E51C6B" w:rsidRPr="00E65B1E" w:rsidTr="00EB4FC4">
        <w:trPr>
          <w:trHeight w:val="529"/>
        </w:trPr>
        <w:tc>
          <w:tcPr>
            <w:tcW w:w="9963" w:type="dxa"/>
            <w:gridSpan w:val="6"/>
            <w:vAlign w:val="center"/>
          </w:tcPr>
          <w:p w:rsidR="00E51C6B" w:rsidRPr="00E65B1E" w:rsidRDefault="00E51C6B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 w:rsidRPr="00E65B1E">
              <w:rPr>
                <w:rFonts w:eastAsia="標楷體" w:hAnsi="新細明體"/>
                <w:b/>
                <w:szCs w:val="24"/>
              </w:rPr>
              <w:t>工作機會列表</w:t>
            </w:r>
            <w:r w:rsidRPr="00E65B1E">
              <w:rPr>
                <w:rFonts w:eastAsia="標楷體" w:hAnsi="新細明體" w:hint="eastAsia"/>
                <w:b/>
                <w:szCs w:val="24"/>
              </w:rPr>
              <w:t>（</w:t>
            </w:r>
            <w:r w:rsidRPr="00E65B1E">
              <w:rPr>
                <w:rFonts w:eastAsia="標楷體" w:hAnsi="新細明體" w:hint="eastAsia"/>
                <w:b/>
                <w:color w:val="800000"/>
                <w:szCs w:val="24"/>
              </w:rPr>
              <w:t>如暫無企業媒合需求，此部份請勾選「其他」</w:t>
            </w:r>
            <w:r>
              <w:rPr>
                <w:rFonts w:eastAsia="標楷體" w:hAnsi="新細明體" w:hint="eastAsia"/>
                <w:b/>
                <w:color w:val="800000"/>
                <w:szCs w:val="24"/>
              </w:rPr>
              <w:t>;</w:t>
            </w:r>
            <w:r>
              <w:rPr>
                <w:rFonts w:eastAsia="標楷體" w:hAnsi="新細明體" w:hint="eastAsia"/>
                <w:b/>
                <w:color w:val="800000"/>
                <w:szCs w:val="24"/>
              </w:rPr>
              <w:t>另</w:t>
            </w:r>
            <w:r w:rsidRPr="00E65B1E">
              <w:rPr>
                <w:rFonts w:eastAsia="標楷體" w:hAnsi="新細明體" w:hint="eastAsia"/>
                <w:b/>
                <w:color w:val="800000"/>
                <w:szCs w:val="24"/>
              </w:rPr>
              <w:t>，</w:t>
            </w:r>
            <w:r>
              <w:rPr>
                <w:rFonts w:eastAsia="標楷體" w:hAnsi="新細明體" w:hint="eastAsia"/>
                <w:b/>
                <w:color w:val="800000"/>
                <w:szCs w:val="24"/>
              </w:rPr>
              <w:t>欄位不足者可自行增加。</w:t>
            </w:r>
            <w:r w:rsidRPr="00E65B1E">
              <w:rPr>
                <w:rFonts w:eastAsia="標楷體" w:hAnsi="新細明體" w:hint="eastAsia"/>
                <w:b/>
                <w:szCs w:val="24"/>
              </w:rPr>
              <w:t>）</w:t>
            </w:r>
          </w:p>
        </w:tc>
      </w:tr>
      <w:tr w:rsidR="00E51C6B" w:rsidRPr="00E65B1E" w:rsidTr="00EB4FC4">
        <w:trPr>
          <w:trHeight w:val="900"/>
        </w:trPr>
        <w:tc>
          <w:tcPr>
            <w:tcW w:w="1620" w:type="dxa"/>
            <w:vAlign w:val="center"/>
          </w:tcPr>
          <w:p w:rsidR="00E51C6B" w:rsidRPr="00E65B1E" w:rsidRDefault="00E51C6B" w:rsidP="00EB4FC4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Ansi="新細明體" w:hint="eastAsia"/>
                <w:szCs w:val="24"/>
              </w:rPr>
              <w:t>工作類型</w:t>
            </w:r>
          </w:p>
        </w:tc>
        <w:tc>
          <w:tcPr>
            <w:tcW w:w="3024" w:type="dxa"/>
            <w:gridSpan w:val="2"/>
            <w:vAlign w:val="center"/>
          </w:tcPr>
          <w:p w:rsidR="00E51C6B" w:rsidRPr="00E65B1E" w:rsidRDefault="00E51C6B" w:rsidP="00EB4FC4">
            <w:pPr>
              <w:spacing w:before="180" w:after="180" w:line="240" w:lineRule="atLeast"/>
              <w:jc w:val="center"/>
              <w:rPr>
                <w:rFonts w:eastAsia="標楷體"/>
                <w:szCs w:val="24"/>
              </w:rPr>
            </w:pPr>
            <w:r w:rsidRPr="00E65B1E">
              <w:rPr>
                <w:rFonts w:eastAsia="標楷體" w:hint="eastAsia"/>
                <w:szCs w:val="24"/>
              </w:rPr>
              <w:t>□</w:t>
            </w:r>
            <w:r w:rsidRPr="00E65B1E">
              <w:rPr>
                <w:rFonts w:eastAsia="標楷體" w:hint="eastAsia"/>
                <w:szCs w:val="24"/>
              </w:rPr>
              <w:t xml:space="preserve"> </w:t>
            </w:r>
            <w:r w:rsidRPr="00E65B1E">
              <w:rPr>
                <w:rFonts w:eastAsia="標楷體" w:hAnsi="新細明體" w:hint="eastAsia"/>
                <w:szCs w:val="24"/>
              </w:rPr>
              <w:t>實習生</w:t>
            </w:r>
          </w:p>
        </w:tc>
        <w:tc>
          <w:tcPr>
            <w:tcW w:w="2538" w:type="dxa"/>
            <w:vAlign w:val="center"/>
          </w:tcPr>
          <w:p w:rsidR="00E51C6B" w:rsidRPr="00E65B1E" w:rsidRDefault="00E51C6B" w:rsidP="00EB4FC4">
            <w:pPr>
              <w:spacing w:before="180" w:after="180" w:line="240" w:lineRule="atLeast"/>
              <w:jc w:val="center"/>
              <w:rPr>
                <w:rFonts w:eastAsia="標楷體"/>
                <w:szCs w:val="24"/>
              </w:rPr>
            </w:pPr>
            <w:r w:rsidRPr="00E65B1E">
              <w:rPr>
                <w:rFonts w:eastAsia="標楷體" w:hint="eastAsia"/>
                <w:szCs w:val="24"/>
              </w:rPr>
              <w:t>□</w:t>
            </w:r>
            <w:r w:rsidRPr="00E65B1E">
              <w:rPr>
                <w:rFonts w:eastAsia="標楷體" w:hint="eastAsia"/>
                <w:szCs w:val="24"/>
              </w:rPr>
              <w:t xml:space="preserve"> </w:t>
            </w:r>
            <w:r w:rsidRPr="00E65B1E">
              <w:rPr>
                <w:rFonts w:eastAsia="標楷體" w:hAnsi="新細明體" w:hint="eastAsia"/>
                <w:szCs w:val="24"/>
              </w:rPr>
              <w:t>工讀生</w:t>
            </w:r>
          </w:p>
        </w:tc>
        <w:tc>
          <w:tcPr>
            <w:tcW w:w="2781" w:type="dxa"/>
            <w:gridSpan w:val="2"/>
            <w:vAlign w:val="center"/>
          </w:tcPr>
          <w:p w:rsidR="00E51C6B" w:rsidRPr="00E65B1E" w:rsidRDefault="00342050" w:rsidP="00EB4FC4">
            <w:pPr>
              <w:spacing w:before="180" w:after="180" w:line="240" w:lineRule="atLeast"/>
              <w:jc w:val="center"/>
              <w:rPr>
                <w:rFonts w:eastAsia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█</w:t>
            </w:r>
            <w:r w:rsidR="00E51C6B" w:rsidRPr="00E65B1E">
              <w:rPr>
                <w:rFonts w:eastAsia="標楷體" w:hint="eastAsia"/>
                <w:szCs w:val="24"/>
              </w:rPr>
              <w:t xml:space="preserve"> </w:t>
            </w:r>
            <w:r w:rsidR="00E51C6B" w:rsidRPr="00E65B1E">
              <w:rPr>
                <w:rFonts w:eastAsia="標楷體" w:hAnsi="新細明體" w:hint="eastAsia"/>
                <w:szCs w:val="24"/>
              </w:rPr>
              <w:t>其他</w:t>
            </w:r>
          </w:p>
        </w:tc>
      </w:tr>
      <w:tr w:rsidR="00CC3F45" w:rsidRPr="00E65B1E" w:rsidTr="00EB4FC4">
        <w:trPr>
          <w:trHeight w:val="956"/>
        </w:trPr>
        <w:tc>
          <w:tcPr>
            <w:tcW w:w="1620" w:type="dxa"/>
            <w:vAlign w:val="center"/>
          </w:tcPr>
          <w:p w:rsidR="00CC3F45" w:rsidRPr="00E65B1E" w:rsidRDefault="00CC3F45" w:rsidP="00CC3F45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Ansi="新細明體" w:hint="eastAsia"/>
                <w:szCs w:val="24"/>
              </w:rPr>
              <w:t>工作職稱</w:t>
            </w:r>
          </w:p>
        </w:tc>
        <w:tc>
          <w:tcPr>
            <w:tcW w:w="3024" w:type="dxa"/>
            <w:gridSpan w:val="2"/>
            <w:vAlign w:val="center"/>
          </w:tcPr>
          <w:p w:rsidR="00CC3F45" w:rsidRDefault="00CC3F45" w:rsidP="00CC3F45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 w:rsidRPr="00C2368D">
              <w:rPr>
                <w:rFonts w:eastAsia="標楷體" w:hint="eastAsia"/>
                <w:szCs w:val="24"/>
              </w:rPr>
              <w:t>助</w:t>
            </w:r>
            <w:r w:rsidRPr="00C2368D">
              <w:rPr>
                <w:rFonts w:eastAsia="標楷體"/>
                <w:szCs w:val="24"/>
              </w:rPr>
              <w:t>理</w:t>
            </w:r>
            <w:r w:rsidRPr="00C2368D">
              <w:rPr>
                <w:rFonts w:eastAsia="標楷體" w:hint="eastAsia"/>
                <w:szCs w:val="24"/>
              </w:rPr>
              <w:t>系</w:t>
            </w:r>
            <w:r w:rsidRPr="00C2368D">
              <w:rPr>
                <w:rFonts w:eastAsia="標楷體"/>
                <w:szCs w:val="24"/>
              </w:rPr>
              <w:t>統分析師</w:t>
            </w:r>
          </w:p>
          <w:p w:rsidR="00CC3F45" w:rsidRPr="00E65B1E" w:rsidRDefault="00CC3F45" w:rsidP="00CC3F45">
            <w:pPr>
              <w:spacing w:before="180" w:after="180" w:line="240" w:lineRule="atLeast"/>
              <w:jc w:val="both"/>
              <w:rPr>
                <w:rFonts w:eastAsia="標楷體" w:hint="eastAsia"/>
                <w:szCs w:val="24"/>
              </w:rPr>
            </w:pPr>
            <w:r w:rsidRPr="00C2368D">
              <w:rPr>
                <w:rFonts w:eastAsia="標楷體" w:hint="eastAsia"/>
                <w:szCs w:val="24"/>
              </w:rPr>
              <w:t>助</w:t>
            </w:r>
            <w:r w:rsidRPr="00C2368D">
              <w:rPr>
                <w:rFonts w:eastAsia="標楷體"/>
                <w:szCs w:val="24"/>
              </w:rPr>
              <w:t>理</w:t>
            </w:r>
            <w:r w:rsidRPr="00C2368D">
              <w:rPr>
                <w:rFonts w:eastAsia="標楷體" w:hint="eastAsia"/>
                <w:szCs w:val="24"/>
              </w:rPr>
              <w:t>程</w:t>
            </w:r>
            <w:r w:rsidRPr="00C2368D">
              <w:rPr>
                <w:rFonts w:eastAsia="標楷體"/>
                <w:szCs w:val="24"/>
              </w:rPr>
              <w:t>式設計師</w:t>
            </w:r>
          </w:p>
        </w:tc>
        <w:tc>
          <w:tcPr>
            <w:tcW w:w="2547" w:type="dxa"/>
            <w:gridSpan w:val="2"/>
            <w:vAlign w:val="center"/>
          </w:tcPr>
          <w:p w:rsidR="00CC3F45" w:rsidRDefault="00CC3F45" w:rsidP="00CC3F45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工作地點</w:t>
            </w:r>
          </w:p>
          <w:p w:rsidR="00CC3F45" w:rsidRPr="00E65B1E" w:rsidRDefault="00CC3F45" w:rsidP="00CC3F45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(EX:</w:t>
            </w:r>
            <w:r>
              <w:rPr>
                <w:rFonts w:eastAsia="標楷體" w:hint="eastAsia"/>
                <w:szCs w:val="24"/>
              </w:rPr>
              <w:t>新北市</w:t>
            </w:r>
            <w:r>
              <w:rPr>
                <w:rFonts w:eastAsia="標楷體" w:hint="eastAsia"/>
                <w:szCs w:val="24"/>
              </w:rPr>
              <w:t>,</w:t>
            </w:r>
            <w:r>
              <w:rPr>
                <w:rFonts w:eastAsia="標楷體" w:hint="eastAsia"/>
                <w:szCs w:val="24"/>
              </w:rPr>
              <w:t>板橋區</w:t>
            </w:r>
            <w:r>
              <w:rPr>
                <w:rFonts w:eastAsia="標楷體" w:hint="eastAsia"/>
                <w:szCs w:val="24"/>
              </w:rPr>
              <w:t>)</w:t>
            </w:r>
          </w:p>
        </w:tc>
        <w:tc>
          <w:tcPr>
            <w:tcW w:w="2772" w:type="dxa"/>
            <w:vAlign w:val="center"/>
          </w:tcPr>
          <w:p w:rsidR="00CC3F45" w:rsidRPr="00B164AB" w:rsidRDefault="00CC3F45" w:rsidP="00CC3F45">
            <w:pPr>
              <w:spacing w:before="180" w:after="180" w:line="240" w:lineRule="atLeast"/>
              <w:jc w:val="both"/>
              <w:rPr>
                <w:rFonts w:eastAsia="標楷體" w:hint="eastAsia"/>
                <w:szCs w:val="24"/>
              </w:rPr>
            </w:pPr>
            <w:r>
              <w:rPr>
                <w:rFonts w:eastAsia="標楷體" w:hint="eastAsia"/>
                <w:szCs w:val="24"/>
              </w:rPr>
              <w:t>台</w:t>
            </w:r>
            <w:r>
              <w:rPr>
                <w:rFonts w:eastAsia="標楷體"/>
                <w:szCs w:val="24"/>
              </w:rPr>
              <w:t>北市中山區</w:t>
            </w:r>
          </w:p>
        </w:tc>
      </w:tr>
      <w:tr w:rsidR="00CC3F45" w:rsidRPr="00E65B1E" w:rsidTr="00EB4FC4">
        <w:trPr>
          <w:trHeight w:val="900"/>
        </w:trPr>
        <w:tc>
          <w:tcPr>
            <w:tcW w:w="1620" w:type="dxa"/>
            <w:vAlign w:val="center"/>
          </w:tcPr>
          <w:p w:rsidR="00CC3F45" w:rsidRPr="00E65B1E" w:rsidRDefault="00CC3F45" w:rsidP="00CC3F45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所需人數</w:t>
            </w:r>
          </w:p>
        </w:tc>
        <w:tc>
          <w:tcPr>
            <w:tcW w:w="1680" w:type="dxa"/>
            <w:vAlign w:val="center"/>
          </w:tcPr>
          <w:p w:rsidR="00CC3F45" w:rsidRPr="00E65B1E" w:rsidRDefault="00CC3F45" w:rsidP="00CC3F45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/>
                <w:szCs w:val="24"/>
              </w:rPr>
              <w:t>1~5</w:t>
            </w:r>
            <w:r>
              <w:rPr>
                <w:rFonts w:eastAsia="標楷體" w:hint="eastAsia"/>
                <w:szCs w:val="24"/>
              </w:rPr>
              <w:t>人</w:t>
            </w:r>
          </w:p>
        </w:tc>
        <w:tc>
          <w:tcPr>
            <w:tcW w:w="1344" w:type="dxa"/>
            <w:vAlign w:val="center"/>
          </w:tcPr>
          <w:p w:rsidR="00CC3F45" w:rsidRPr="00E65B1E" w:rsidRDefault="00CC3F45" w:rsidP="00CC3F45">
            <w:pPr>
              <w:spacing w:before="180" w:after="180" w:line="240" w:lineRule="atLeast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Ansi="新細明體" w:hint="eastAsia"/>
                <w:szCs w:val="24"/>
              </w:rPr>
              <w:t>工作期間</w:t>
            </w:r>
          </w:p>
        </w:tc>
        <w:tc>
          <w:tcPr>
            <w:tcW w:w="5319" w:type="dxa"/>
            <w:gridSpan w:val="3"/>
            <w:vAlign w:val="center"/>
          </w:tcPr>
          <w:p w:rsidR="00CC3F45" w:rsidRPr="00E65B1E" w:rsidRDefault="00CC3F45" w:rsidP="00CC3F45">
            <w:pPr>
              <w:spacing w:before="180" w:after="180" w:line="240" w:lineRule="atLeast"/>
              <w:jc w:val="both"/>
              <w:rPr>
                <w:rFonts w:eastAsia="標楷體" w:hint="eastAsia"/>
                <w:szCs w:val="24"/>
              </w:rPr>
            </w:pPr>
            <w:r>
              <w:rPr>
                <w:rFonts w:eastAsia="標楷體" w:hint="eastAsia"/>
                <w:szCs w:val="24"/>
              </w:rPr>
              <w:t>正式</w:t>
            </w:r>
            <w:r>
              <w:rPr>
                <w:rFonts w:eastAsia="標楷體"/>
                <w:szCs w:val="24"/>
              </w:rPr>
              <w:t>職員</w:t>
            </w:r>
            <w:r>
              <w:rPr>
                <w:rFonts w:eastAsia="標楷體" w:hint="eastAsia"/>
                <w:szCs w:val="24"/>
              </w:rPr>
              <w:t>，</w:t>
            </w:r>
            <w:r>
              <w:rPr>
                <w:rFonts w:eastAsia="標楷體"/>
                <w:szCs w:val="24"/>
              </w:rPr>
              <w:t>以應屆畢業生為主</w:t>
            </w:r>
          </w:p>
        </w:tc>
      </w:tr>
      <w:tr w:rsidR="00CC3F45" w:rsidRPr="00E65B1E" w:rsidTr="00EB4FC4">
        <w:trPr>
          <w:trHeight w:val="900"/>
        </w:trPr>
        <w:tc>
          <w:tcPr>
            <w:tcW w:w="1620" w:type="dxa"/>
            <w:vAlign w:val="center"/>
          </w:tcPr>
          <w:p w:rsidR="00CC3F45" w:rsidRPr="00E65B1E" w:rsidRDefault="00CC3F45" w:rsidP="0067392D">
            <w:pPr>
              <w:adjustRightInd w:val="0"/>
              <w:snapToGrid w:val="0"/>
              <w:jc w:val="both"/>
              <w:rPr>
                <w:rFonts w:eastAsia="標楷體"/>
                <w:szCs w:val="24"/>
              </w:rPr>
            </w:pPr>
            <w:r w:rsidRPr="0067392D">
              <w:rPr>
                <w:rFonts w:eastAsia="標楷體" w:hint="eastAsia"/>
                <w:szCs w:val="24"/>
              </w:rPr>
              <w:t>工作內容</w:t>
            </w:r>
          </w:p>
        </w:tc>
        <w:tc>
          <w:tcPr>
            <w:tcW w:w="8343" w:type="dxa"/>
            <w:gridSpan w:val="5"/>
            <w:vAlign w:val="center"/>
          </w:tcPr>
          <w:p w:rsidR="00CC3F45" w:rsidRPr="00C2368D" w:rsidRDefault="00CC3F45" w:rsidP="00CC3F45">
            <w:pPr>
              <w:pStyle w:val="a8"/>
              <w:numPr>
                <w:ilvl w:val="0"/>
                <w:numId w:val="1"/>
              </w:numPr>
              <w:adjustRightInd w:val="0"/>
              <w:snapToGrid w:val="0"/>
              <w:spacing w:line="240" w:lineRule="atLeast"/>
              <w:ind w:leftChars="0" w:left="482" w:hanging="482"/>
              <w:jc w:val="both"/>
              <w:rPr>
                <w:rFonts w:eastAsia="標楷體" w:hint="eastAsia"/>
                <w:szCs w:val="24"/>
              </w:rPr>
            </w:pPr>
            <w:r w:rsidRPr="00C2368D">
              <w:rPr>
                <w:rFonts w:eastAsia="標楷體" w:hint="eastAsia"/>
                <w:szCs w:val="24"/>
              </w:rPr>
              <w:t>助</w:t>
            </w:r>
            <w:r w:rsidRPr="00C2368D">
              <w:rPr>
                <w:rFonts w:eastAsia="標楷體"/>
                <w:szCs w:val="24"/>
              </w:rPr>
              <w:t>理</w:t>
            </w:r>
            <w:r w:rsidRPr="00C2368D">
              <w:rPr>
                <w:rFonts w:eastAsia="標楷體" w:hint="eastAsia"/>
                <w:szCs w:val="24"/>
              </w:rPr>
              <w:t>系</w:t>
            </w:r>
            <w:r w:rsidRPr="00C2368D">
              <w:rPr>
                <w:rFonts w:eastAsia="標楷體"/>
                <w:szCs w:val="24"/>
              </w:rPr>
              <w:t>統分析師</w:t>
            </w:r>
            <w:r w:rsidRPr="00C2368D">
              <w:rPr>
                <w:rFonts w:eastAsia="標楷體" w:hint="eastAsia"/>
                <w:szCs w:val="24"/>
              </w:rPr>
              <w:t>：協</w:t>
            </w:r>
            <w:r w:rsidRPr="00C2368D">
              <w:rPr>
                <w:rFonts w:eastAsia="標楷體"/>
                <w:szCs w:val="24"/>
              </w:rPr>
              <w:t>助資深同仁進行系統</w:t>
            </w:r>
            <w:r w:rsidRPr="00C2368D">
              <w:rPr>
                <w:rFonts w:eastAsia="標楷體" w:hint="eastAsia"/>
                <w:szCs w:val="24"/>
              </w:rPr>
              <w:t>架</w:t>
            </w:r>
            <w:r w:rsidRPr="00C2368D">
              <w:rPr>
                <w:rFonts w:eastAsia="標楷體"/>
                <w:szCs w:val="24"/>
              </w:rPr>
              <w:t>構或流程設計相關的規格書修正或</w:t>
            </w:r>
            <w:r w:rsidRPr="00C2368D">
              <w:rPr>
                <w:rFonts w:eastAsia="標楷體" w:hint="eastAsia"/>
                <w:szCs w:val="24"/>
              </w:rPr>
              <w:t>需</w:t>
            </w:r>
            <w:r w:rsidRPr="00C2368D">
              <w:rPr>
                <w:rFonts w:eastAsia="標楷體"/>
                <w:szCs w:val="24"/>
              </w:rPr>
              <w:t>求文件</w:t>
            </w:r>
            <w:r w:rsidRPr="00C2368D">
              <w:rPr>
                <w:rFonts w:eastAsia="標楷體" w:hint="eastAsia"/>
                <w:szCs w:val="24"/>
              </w:rPr>
              <w:t>整</w:t>
            </w:r>
            <w:r w:rsidRPr="00C2368D">
              <w:rPr>
                <w:rFonts w:eastAsia="標楷體"/>
                <w:szCs w:val="24"/>
              </w:rPr>
              <w:t>理</w:t>
            </w:r>
          </w:p>
          <w:p w:rsidR="00CC3F45" w:rsidRPr="00C2368D" w:rsidRDefault="00CC3F45" w:rsidP="00CC3F45">
            <w:pPr>
              <w:pStyle w:val="a8"/>
              <w:numPr>
                <w:ilvl w:val="0"/>
                <w:numId w:val="1"/>
              </w:numPr>
              <w:adjustRightInd w:val="0"/>
              <w:snapToGrid w:val="0"/>
              <w:spacing w:line="240" w:lineRule="atLeast"/>
              <w:ind w:leftChars="0" w:left="482" w:hanging="482"/>
              <w:jc w:val="both"/>
              <w:rPr>
                <w:rFonts w:eastAsia="標楷體" w:hint="eastAsia"/>
                <w:szCs w:val="24"/>
              </w:rPr>
            </w:pPr>
            <w:r w:rsidRPr="00C2368D">
              <w:rPr>
                <w:rFonts w:eastAsia="標楷體" w:hint="eastAsia"/>
                <w:szCs w:val="24"/>
              </w:rPr>
              <w:t>助</w:t>
            </w:r>
            <w:r w:rsidRPr="00C2368D">
              <w:rPr>
                <w:rFonts w:eastAsia="標楷體"/>
                <w:szCs w:val="24"/>
              </w:rPr>
              <w:t>理</w:t>
            </w:r>
            <w:r w:rsidRPr="00C2368D">
              <w:rPr>
                <w:rFonts w:eastAsia="標楷體" w:hint="eastAsia"/>
                <w:szCs w:val="24"/>
              </w:rPr>
              <w:t>程</w:t>
            </w:r>
            <w:r w:rsidRPr="00C2368D">
              <w:rPr>
                <w:rFonts w:eastAsia="標楷體"/>
                <w:szCs w:val="24"/>
              </w:rPr>
              <w:t>式設計師</w:t>
            </w:r>
            <w:r w:rsidRPr="00C2368D">
              <w:rPr>
                <w:rFonts w:eastAsia="標楷體" w:hint="eastAsia"/>
                <w:szCs w:val="24"/>
              </w:rPr>
              <w:t>：</w:t>
            </w:r>
            <w:r w:rsidRPr="00C2368D">
              <w:rPr>
                <w:rFonts w:eastAsia="標楷體" w:hint="eastAsia"/>
                <w:szCs w:val="24"/>
              </w:rPr>
              <w:t>協</w:t>
            </w:r>
            <w:r w:rsidRPr="00C2368D">
              <w:rPr>
                <w:rFonts w:eastAsia="標楷體"/>
                <w:szCs w:val="24"/>
              </w:rPr>
              <w:t>助資深同仁進行</w:t>
            </w:r>
            <w:r w:rsidRPr="00C2368D">
              <w:rPr>
                <w:rFonts w:eastAsia="標楷體" w:hint="eastAsia"/>
                <w:szCs w:val="24"/>
              </w:rPr>
              <w:t>程</w:t>
            </w:r>
            <w:r w:rsidRPr="00C2368D">
              <w:rPr>
                <w:rFonts w:eastAsia="標楷體"/>
                <w:szCs w:val="24"/>
              </w:rPr>
              <w:t>式</w:t>
            </w:r>
            <w:r w:rsidRPr="00C2368D">
              <w:rPr>
                <w:rFonts w:eastAsia="標楷體" w:hint="eastAsia"/>
                <w:szCs w:val="24"/>
              </w:rPr>
              <w:t>專</w:t>
            </w:r>
            <w:r w:rsidRPr="00C2368D">
              <w:rPr>
                <w:rFonts w:eastAsia="標楷體"/>
                <w:szCs w:val="24"/>
              </w:rPr>
              <w:t>案</w:t>
            </w:r>
            <w:r w:rsidRPr="00C2368D">
              <w:rPr>
                <w:rFonts w:eastAsia="標楷體" w:hint="eastAsia"/>
                <w:szCs w:val="24"/>
              </w:rPr>
              <w:t>開</w:t>
            </w:r>
            <w:r w:rsidRPr="00C2368D">
              <w:rPr>
                <w:rFonts w:eastAsia="標楷體"/>
                <w:szCs w:val="24"/>
              </w:rPr>
              <w:t>發與</w:t>
            </w:r>
            <w:r w:rsidRPr="00C2368D">
              <w:rPr>
                <w:rFonts w:eastAsia="標楷體" w:hint="eastAsia"/>
                <w:szCs w:val="24"/>
              </w:rPr>
              <w:t>程</w:t>
            </w:r>
            <w:r w:rsidRPr="00C2368D">
              <w:rPr>
                <w:rFonts w:eastAsia="標楷體"/>
                <w:szCs w:val="24"/>
              </w:rPr>
              <w:t>式修改</w:t>
            </w:r>
          </w:p>
        </w:tc>
      </w:tr>
      <w:tr w:rsidR="00CC3F45" w:rsidRPr="00E65B1E" w:rsidTr="001A153B">
        <w:trPr>
          <w:trHeight w:val="60"/>
        </w:trPr>
        <w:tc>
          <w:tcPr>
            <w:tcW w:w="1620" w:type="dxa"/>
            <w:vAlign w:val="center"/>
          </w:tcPr>
          <w:p w:rsidR="00CC3F45" w:rsidRPr="00E65B1E" w:rsidRDefault="00CC3F45" w:rsidP="0067392D">
            <w:pPr>
              <w:adjustRightInd w:val="0"/>
              <w:snapToGrid w:val="0"/>
              <w:jc w:val="both"/>
              <w:rPr>
                <w:rFonts w:eastAsia="標楷體"/>
                <w:szCs w:val="24"/>
              </w:rPr>
            </w:pPr>
            <w:r w:rsidRPr="0067392D">
              <w:rPr>
                <w:rFonts w:eastAsia="標楷體" w:hint="eastAsia"/>
                <w:szCs w:val="24"/>
              </w:rPr>
              <w:t>福利津貼</w:t>
            </w:r>
          </w:p>
        </w:tc>
        <w:tc>
          <w:tcPr>
            <w:tcW w:w="8343" w:type="dxa"/>
            <w:gridSpan w:val="5"/>
            <w:vAlign w:val="center"/>
          </w:tcPr>
          <w:p w:rsidR="00CC3F45" w:rsidRPr="001A153B" w:rsidRDefault="00CC3F45" w:rsidP="00CC3F45">
            <w:pPr>
              <w:adjustRightInd w:val="0"/>
              <w:snapToGrid w:val="0"/>
              <w:spacing w:line="240" w:lineRule="atLeast"/>
              <w:jc w:val="both"/>
              <w:rPr>
                <w:rFonts w:eastAsia="標楷體"/>
                <w:szCs w:val="24"/>
              </w:rPr>
            </w:pPr>
            <w:r w:rsidRPr="001A153B">
              <w:rPr>
                <w:rFonts w:eastAsia="標楷體" w:hint="eastAsia"/>
                <w:szCs w:val="24"/>
              </w:rPr>
              <w:t>我們為員工提供完善福利，包含：</w:t>
            </w:r>
            <w:r w:rsidRPr="001A153B">
              <w:rPr>
                <w:rFonts w:eastAsia="標楷體"/>
                <w:szCs w:val="24"/>
              </w:rPr>
              <w:t>年終獎金</w:t>
            </w:r>
            <w:r w:rsidRPr="001A153B">
              <w:rPr>
                <w:rFonts w:eastAsia="標楷體" w:hint="eastAsia"/>
                <w:szCs w:val="24"/>
              </w:rPr>
              <w:t>、</w:t>
            </w:r>
            <w:r w:rsidRPr="001A153B">
              <w:rPr>
                <w:rFonts w:eastAsia="標楷體"/>
                <w:szCs w:val="24"/>
              </w:rPr>
              <w:t>三節</w:t>
            </w:r>
            <w:r w:rsidRPr="001A153B">
              <w:rPr>
                <w:rFonts w:eastAsia="標楷體" w:hint="eastAsia"/>
                <w:szCs w:val="24"/>
              </w:rPr>
              <w:t>禮</w:t>
            </w:r>
            <w:r w:rsidRPr="001A153B">
              <w:rPr>
                <w:rFonts w:eastAsia="標楷體"/>
                <w:szCs w:val="24"/>
              </w:rPr>
              <w:t>金</w:t>
            </w:r>
            <w:r w:rsidRPr="001A153B">
              <w:rPr>
                <w:rFonts w:eastAsia="標楷體" w:hint="eastAsia"/>
                <w:szCs w:val="24"/>
              </w:rPr>
              <w:t>／</w:t>
            </w:r>
            <w:r w:rsidRPr="001A153B">
              <w:rPr>
                <w:rFonts w:eastAsia="標楷體"/>
                <w:szCs w:val="24"/>
              </w:rPr>
              <w:t>禮品</w:t>
            </w:r>
            <w:r w:rsidRPr="001A153B">
              <w:rPr>
                <w:rFonts w:eastAsia="標楷體" w:hint="eastAsia"/>
                <w:szCs w:val="24"/>
              </w:rPr>
              <w:t>、生日禮金、定期健康檢查、辦公室免費咖啡（茶）、數位學習平台、企業大學修習、外部訓練補助等。也致力於打造良好的工作環境，包含：每日下午</w:t>
            </w:r>
            <w:r w:rsidRPr="001A153B">
              <w:rPr>
                <w:rFonts w:eastAsia="標楷體" w:hint="eastAsia"/>
                <w:szCs w:val="24"/>
              </w:rPr>
              <w:t>03:30~03:50</w:t>
            </w:r>
            <w:r w:rsidRPr="001A153B">
              <w:rPr>
                <w:rFonts w:eastAsia="標楷體" w:hint="eastAsia"/>
                <w:szCs w:val="24"/>
              </w:rPr>
              <w:t>提供下午休息時間、每季由公司提供部門聚餐補助讓同仁可以吃大餐、員工定期旅遊補助讓員工可以好好放鬆，生日假的制度更是為了讓同仁享受「生日黃帝大」所獨創的特別休假制度。</w:t>
            </w:r>
          </w:p>
        </w:tc>
      </w:tr>
      <w:tr w:rsidR="00CC3F45" w:rsidRPr="00E65B1E" w:rsidTr="0067392D">
        <w:trPr>
          <w:trHeight w:val="60"/>
        </w:trPr>
        <w:tc>
          <w:tcPr>
            <w:tcW w:w="1620" w:type="dxa"/>
            <w:vAlign w:val="center"/>
          </w:tcPr>
          <w:p w:rsidR="00CC3F45" w:rsidRPr="00E65B1E" w:rsidRDefault="00CC3F45" w:rsidP="0067392D">
            <w:pPr>
              <w:adjustRightInd w:val="0"/>
              <w:snapToGrid w:val="0"/>
              <w:spacing w:before="120" w:after="120" w:line="240" w:lineRule="atLeast"/>
              <w:jc w:val="both"/>
              <w:rPr>
                <w:rFonts w:eastAsia="標楷體"/>
                <w:szCs w:val="24"/>
              </w:rPr>
            </w:pPr>
            <w:r w:rsidRPr="00E65B1E">
              <w:rPr>
                <w:rFonts w:eastAsia="標楷體" w:hAnsi="新細明體" w:hint="eastAsia"/>
                <w:sz w:val="22"/>
                <w:szCs w:val="24"/>
              </w:rPr>
              <w:t>其他注意事項</w:t>
            </w:r>
          </w:p>
        </w:tc>
        <w:tc>
          <w:tcPr>
            <w:tcW w:w="8343" w:type="dxa"/>
            <w:gridSpan w:val="5"/>
            <w:vAlign w:val="center"/>
          </w:tcPr>
          <w:p w:rsidR="00CC3F45" w:rsidRPr="00E65B1E" w:rsidRDefault="00CC3F45" w:rsidP="00975D32">
            <w:pPr>
              <w:adjustRightInd w:val="0"/>
              <w:snapToGrid w:val="0"/>
              <w:spacing w:line="240" w:lineRule="atLeast"/>
              <w:jc w:val="both"/>
              <w:rPr>
                <w:rFonts w:eastAsia="標楷體"/>
                <w:szCs w:val="24"/>
              </w:rPr>
            </w:pPr>
          </w:p>
        </w:tc>
      </w:tr>
    </w:tbl>
    <w:p w:rsidR="00187A75" w:rsidRPr="00B12A9E" w:rsidRDefault="00187A75" w:rsidP="0097407E">
      <w:pPr>
        <w:adjustRightInd w:val="0"/>
        <w:snapToGrid w:val="0"/>
        <w:jc w:val="both"/>
        <w:rPr>
          <w:rFonts w:eastAsia="標楷體"/>
          <w:szCs w:val="24"/>
        </w:rPr>
      </w:pPr>
    </w:p>
    <w:sectPr w:rsidR="00187A75" w:rsidRPr="00B12A9E" w:rsidSect="0043082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3A48" w:rsidRDefault="00F13A48" w:rsidP="00187A75">
      <w:r>
        <w:separator/>
      </w:r>
    </w:p>
  </w:endnote>
  <w:endnote w:type="continuationSeparator" w:id="0">
    <w:p w:rsidR="00F13A48" w:rsidRDefault="00F13A48" w:rsidP="00187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華康中圓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3A48" w:rsidRDefault="00F13A48" w:rsidP="00187A75">
      <w:r>
        <w:separator/>
      </w:r>
    </w:p>
  </w:footnote>
  <w:footnote w:type="continuationSeparator" w:id="0">
    <w:p w:rsidR="00F13A48" w:rsidRDefault="00F13A48" w:rsidP="00187A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170DFE"/>
    <w:multiLevelType w:val="hybridMultilevel"/>
    <w:tmpl w:val="FB4A08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48B"/>
    <w:rsid w:val="000349D7"/>
    <w:rsid w:val="00046533"/>
    <w:rsid w:val="001835B4"/>
    <w:rsid w:val="00187A75"/>
    <w:rsid w:val="001A153B"/>
    <w:rsid w:val="002048CD"/>
    <w:rsid w:val="002F61F5"/>
    <w:rsid w:val="00316140"/>
    <w:rsid w:val="00342050"/>
    <w:rsid w:val="0043082A"/>
    <w:rsid w:val="004B3797"/>
    <w:rsid w:val="004F4CD7"/>
    <w:rsid w:val="0053602C"/>
    <w:rsid w:val="005949E5"/>
    <w:rsid w:val="00667500"/>
    <w:rsid w:val="0067392D"/>
    <w:rsid w:val="006A449C"/>
    <w:rsid w:val="00741291"/>
    <w:rsid w:val="00794785"/>
    <w:rsid w:val="007C754B"/>
    <w:rsid w:val="007D3BE8"/>
    <w:rsid w:val="00807F12"/>
    <w:rsid w:val="008D6CAB"/>
    <w:rsid w:val="008E1275"/>
    <w:rsid w:val="0097407E"/>
    <w:rsid w:val="00975D32"/>
    <w:rsid w:val="009A2CAF"/>
    <w:rsid w:val="00A8346F"/>
    <w:rsid w:val="00AD5747"/>
    <w:rsid w:val="00B12A9E"/>
    <w:rsid w:val="00B22AD1"/>
    <w:rsid w:val="00B3255F"/>
    <w:rsid w:val="00B60430"/>
    <w:rsid w:val="00B76464"/>
    <w:rsid w:val="00C2368D"/>
    <w:rsid w:val="00CA7D9F"/>
    <w:rsid w:val="00CC3F45"/>
    <w:rsid w:val="00D375E0"/>
    <w:rsid w:val="00D90F84"/>
    <w:rsid w:val="00DF548B"/>
    <w:rsid w:val="00E51C6B"/>
    <w:rsid w:val="00EF5C0C"/>
    <w:rsid w:val="00F13A48"/>
    <w:rsid w:val="00F81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61A7ABE-093A-4483-92E0-5AE4EE116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48B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7A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87A75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87A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87A75"/>
    <w:rPr>
      <w:rFonts w:ascii="Calibri" w:eastAsia="新細明體" w:hAnsi="Calibri" w:cs="Times New Roman"/>
      <w:sz w:val="20"/>
      <w:szCs w:val="20"/>
    </w:rPr>
  </w:style>
  <w:style w:type="character" w:styleId="a7">
    <w:name w:val="Hyperlink"/>
    <w:basedOn w:val="a0"/>
    <w:uiPriority w:val="99"/>
    <w:unhideWhenUsed/>
    <w:rsid w:val="00316140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C2368D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6675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6750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ccudata.com.tw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鄧軒誌</cp:lastModifiedBy>
  <cp:revision>39</cp:revision>
  <cp:lastPrinted>2016-06-03T10:07:00Z</cp:lastPrinted>
  <dcterms:created xsi:type="dcterms:W3CDTF">2015-05-05T02:18:00Z</dcterms:created>
  <dcterms:modified xsi:type="dcterms:W3CDTF">2016-06-03T10:14:00Z</dcterms:modified>
</cp:coreProperties>
</file>