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A75" w:rsidRPr="00FB4D39" w:rsidRDefault="00187A75" w:rsidP="00187A75">
      <w:pPr>
        <w:tabs>
          <w:tab w:val="right" w:leader="dot" w:pos="8647"/>
        </w:tabs>
        <w:spacing w:line="480" w:lineRule="auto"/>
        <w:jc w:val="center"/>
        <w:rPr>
          <w:rFonts w:ascii="標楷體" w:eastAsia="標楷體" w:hAnsi="標楷體"/>
          <w:b/>
          <w:sz w:val="48"/>
          <w:szCs w:val="36"/>
        </w:rPr>
      </w:pPr>
      <w:r w:rsidRPr="00FB4D39">
        <w:rPr>
          <w:rFonts w:ascii="標楷體" w:eastAsia="標楷體" w:hAnsi="標楷體" w:hint="eastAsia"/>
          <w:b/>
          <w:sz w:val="48"/>
          <w:szCs w:val="36"/>
        </w:rPr>
        <w:t>實習企業簡介</w:t>
      </w:r>
    </w:p>
    <w:p w:rsidR="00187A75" w:rsidRPr="00FB4D39" w:rsidRDefault="00187A75" w:rsidP="00187A75">
      <w:pPr>
        <w:spacing w:line="240" w:lineRule="atLeast"/>
        <w:jc w:val="center"/>
        <w:rPr>
          <w:rFonts w:ascii="標楷體" w:eastAsia="標楷體" w:hAnsi="標楷體"/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9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7488"/>
      </w:tblGrid>
      <w:tr w:rsidR="00187A75" w:rsidRPr="00FB4D39" w:rsidTr="00187A75">
        <w:trPr>
          <w:trHeight w:val="567"/>
        </w:trPr>
        <w:tc>
          <w:tcPr>
            <w:tcW w:w="9108" w:type="dxa"/>
            <w:gridSpan w:val="2"/>
            <w:shd w:val="clear" w:color="auto" w:fill="CCFFFF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FB4D39">
              <w:rPr>
                <w:rFonts w:ascii="標楷體" w:eastAsia="標楷體" w:hAnsi="標楷體" w:hint="eastAsia"/>
                <w:b/>
                <w:szCs w:val="24"/>
              </w:rPr>
              <w:t>公司介紹</w:t>
            </w:r>
          </w:p>
        </w:tc>
      </w:tr>
      <w:tr w:rsidR="00187A75" w:rsidRPr="00FB4D39" w:rsidTr="00187A75">
        <w:trPr>
          <w:trHeight w:val="567"/>
        </w:trPr>
        <w:tc>
          <w:tcPr>
            <w:tcW w:w="1620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/>
                <w:szCs w:val="24"/>
              </w:rPr>
              <w:t>產業類別</w:t>
            </w:r>
          </w:p>
        </w:tc>
        <w:tc>
          <w:tcPr>
            <w:tcW w:w="7488" w:type="dxa"/>
            <w:vAlign w:val="center"/>
          </w:tcPr>
          <w:p w:rsidR="00187A75" w:rsidRPr="00FB4D39" w:rsidRDefault="008F2073" w:rsidP="00FB4D39">
            <w:pPr>
              <w:spacing w:before="180" w:after="180" w:line="240" w:lineRule="atLeast"/>
              <w:ind w:firstLineChars="400" w:firstLine="96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維嘉全球科技股份</w:t>
            </w:r>
            <w:r w:rsidR="00187A75" w:rsidRPr="00FB4D39">
              <w:rPr>
                <w:rFonts w:ascii="標楷體" w:eastAsia="標楷體" w:hAnsi="標楷體" w:hint="eastAsia"/>
              </w:rPr>
              <w:t>有限公司 / 管理顧問類</w:t>
            </w:r>
          </w:p>
        </w:tc>
      </w:tr>
      <w:tr w:rsidR="00187A75" w:rsidRPr="00FB4D39" w:rsidTr="00187A75">
        <w:trPr>
          <w:trHeight w:val="567"/>
        </w:trPr>
        <w:tc>
          <w:tcPr>
            <w:tcW w:w="1620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/>
                <w:szCs w:val="24"/>
              </w:rPr>
              <w:t>產業描述</w:t>
            </w:r>
          </w:p>
        </w:tc>
        <w:tc>
          <w:tcPr>
            <w:tcW w:w="7488" w:type="dxa"/>
            <w:vAlign w:val="center"/>
          </w:tcPr>
          <w:p w:rsidR="00187A75" w:rsidRPr="00FB4D39" w:rsidRDefault="00D60082" w:rsidP="00EB4F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222222"/>
                <w:spacing w:val="6"/>
                <w:sz w:val="23"/>
                <w:szCs w:val="23"/>
                <w:shd w:val="clear" w:color="auto" w:fill="FFFFFF"/>
              </w:rPr>
              <w:t>視訊視聽會議設備整合/電腦系統整合服務</w:t>
            </w:r>
          </w:p>
        </w:tc>
      </w:tr>
      <w:tr w:rsidR="00187A75" w:rsidRPr="00FB4D39" w:rsidTr="00187A75">
        <w:trPr>
          <w:trHeight w:val="567"/>
        </w:trPr>
        <w:tc>
          <w:tcPr>
            <w:tcW w:w="1620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/>
                <w:szCs w:val="24"/>
              </w:rPr>
              <w:t>員　　工</w:t>
            </w:r>
          </w:p>
        </w:tc>
        <w:tc>
          <w:tcPr>
            <w:tcW w:w="7488" w:type="dxa"/>
            <w:vAlign w:val="center"/>
          </w:tcPr>
          <w:p w:rsidR="00187A75" w:rsidRPr="00FB4D39" w:rsidRDefault="008F2073" w:rsidP="00187A75">
            <w:pPr>
              <w:spacing w:before="180" w:after="180" w:line="240" w:lineRule="atLeast"/>
              <w:ind w:firstLineChars="300" w:firstLine="72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40</w:t>
            </w:r>
            <w:r w:rsidR="00187A75" w:rsidRPr="00FB4D39">
              <w:rPr>
                <w:rFonts w:ascii="標楷體" w:eastAsia="標楷體" w:hAnsi="標楷體" w:hint="eastAsia"/>
                <w:szCs w:val="24"/>
              </w:rPr>
              <w:t>人</w:t>
            </w:r>
          </w:p>
        </w:tc>
      </w:tr>
      <w:tr w:rsidR="00187A75" w:rsidRPr="00FB4D39" w:rsidTr="00187A75">
        <w:trPr>
          <w:trHeight w:val="567"/>
        </w:trPr>
        <w:tc>
          <w:tcPr>
            <w:tcW w:w="1620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/>
                <w:szCs w:val="24"/>
              </w:rPr>
              <w:t>聯 絡 人</w:t>
            </w:r>
          </w:p>
        </w:tc>
        <w:tc>
          <w:tcPr>
            <w:tcW w:w="7488" w:type="dxa"/>
            <w:vAlign w:val="center"/>
          </w:tcPr>
          <w:p w:rsidR="00187A75" w:rsidRPr="00FB4D39" w:rsidRDefault="008F2073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彭鳳嬌</w:t>
            </w:r>
          </w:p>
        </w:tc>
      </w:tr>
      <w:tr w:rsidR="00187A75" w:rsidRPr="00FB4D39" w:rsidTr="00187A75">
        <w:trPr>
          <w:trHeight w:val="567"/>
        </w:trPr>
        <w:tc>
          <w:tcPr>
            <w:tcW w:w="1620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/>
                <w:szCs w:val="24"/>
              </w:rPr>
              <w:t>公司地址</w:t>
            </w:r>
          </w:p>
        </w:tc>
        <w:tc>
          <w:tcPr>
            <w:tcW w:w="7488" w:type="dxa"/>
            <w:vAlign w:val="center"/>
          </w:tcPr>
          <w:p w:rsidR="00187A75" w:rsidRPr="00FB4D39" w:rsidRDefault="008F2073" w:rsidP="00EB4FC4">
            <w:pPr>
              <w:spacing w:before="180" w:after="180" w:line="240" w:lineRule="atLeast"/>
              <w:jc w:val="both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台北市松山區民生東路三段</w:t>
            </w:r>
            <w:r>
              <w:rPr>
                <w:rFonts w:ascii="標楷體" w:eastAsia="標楷體" w:hAnsi="標楷體" w:hint="eastAsia"/>
                <w:szCs w:val="24"/>
              </w:rPr>
              <w:t>128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號</w:t>
            </w:r>
            <w:r>
              <w:rPr>
                <w:rFonts w:ascii="標楷體" w:eastAsia="標楷體" w:hAnsi="標楷體" w:hint="eastAsia"/>
                <w:szCs w:val="24"/>
              </w:rPr>
              <w:t>14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樓之</w:t>
            </w: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</w:tr>
      <w:tr w:rsidR="00187A75" w:rsidRPr="00FB4D39" w:rsidTr="00187A75">
        <w:trPr>
          <w:trHeight w:val="567"/>
        </w:trPr>
        <w:tc>
          <w:tcPr>
            <w:tcW w:w="1620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/>
                <w:szCs w:val="24"/>
              </w:rPr>
              <w:t>電　　話</w:t>
            </w:r>
          </w:p>
        </w:tc>
        <w:tc>
          <w:tcPr>
            <w:tcW w:w="7488" w:type="dxa"/>
            <w:vAlign w:val="center"/>
          </w:tcPr>
          <w:p w:rsidR="00187A75" w:rsidRPr="00FB4D39" w:rsidRDefault="00D60082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02-3518-2888</w:t>
            </w:r>
          </w:p>
        </w:tc>
      </w:tr>
      <w:tr w:rsidR="00187A75" w:rsidRPr="00FB4D39" w:rsidTr="00187A75">
        <w:trPr>
          <w:trHeight w:val="567"/>
        </w:trPr>
        <w:tc>
          <w:tcPr>
            <w:tcW w:w="1620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/>
                <w:szCs w:val="24"/>
              </w:rPr>
              <w:t>傳　　真</w:t>
            </w:r>
          </w:p>
        </w:tc>
        <w:tc>
          <w:tcPr>
            <w:tcW w:w="7488" w:type="dxa"/>
            <w:vAlign w:val="center"/>
          </w:tcPr>
          <w:p w:rsidR="00187A75" w:rsidRPr="00FB4D39" w:rsidRDefault="00D60082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02-2545-1155</w:t>
            </w:r>
          </w:p>
        </w:tc>
      </w:tr>
      <w:tr w:rsidR="00187A75" w:rsidRPr="00FB4D39" w:rsidTr="00187A75">
        <w:trPr>
          <w:trHeight w:val="567"/>
        </w:trPr>
        <w:tc>
          <w:tcPr>
            <w:tcW w:w="1620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/>
                <w:szCs w:val="24"/>
              </w:rPr>
              <w:t>公司網址</w:t>
            </w:r>
          </w:p>
        </w:tc>
        <w:tc>
          <w:tcPr>
            <w:tcW w:w="7488" w:type="dxa"/>
            <w:vAlign w:val="center"/>
          </w:tcPr>
          <w:p w:rsidR="00187A75" w:rsidRPr="00FB4D39" w:rsidRDefault="00D60082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hyperlink r:id="rId6" w:history="1">
              <w:r w:rsidRPr="004E79F4">
                <w:rPr>
                  <w:rStyle w:val="a7"/>
                  <w:rFonts w:ascii="標楷體" w:eastAsia="標楷體" w:hAnsi="標楷體" w:hint="eastAsia"/>
                  <w:szCs w:val="24"/>
                </w:rPr>
                <w:t>www.vega-global.com</w:t>
              </w:r>
            </w:hyperlink>
          </w:p>
        </w:tc>
      </w:tr>
      <w:tr w:rsidR="00187A75" w:rsidRPr="00FB4D39" w:rsidTr="00187A75">
        <w:trPr>
          <w:trHeight w:val="567"/>
        </w:trPr>
        <w:tc>
          <w:tcPr>
            <w:tcW w:w="1620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/>
                <w:szCs w:val="24"/>
              </w:rPr>
              <w:t>相關連結</w:t>
            </w:r>
          </w:p>
        </w:tc>
        <w:tc>
          <w:tcPr>
            <w:tcW w:w="7488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187A75" w:rsidRPr="00FB4D39" w:rsidTr="00187A75">
        <w:trPr>
          <w:trHeight w:val="508"/>
        </w:trPr>
        <w:tc>
          <w:tcPr>
            <w:tcW w:w="9108" w:type="dxa"/>
            <w:gridSpan w:val="2"/>
            <w:shd w:val="clear" w:color="auto" w:fill="CCFFFF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FB4D39">
              <w:rPr>
                <w:rFonts w:ascii="標楷體" w:eastAsia="標楷體" w:hAnsi="標楷體"/>
                <w:b/>
                <w:szCs w:val="24"/>
              </w:rPr>
              <w:t>公司簡介</w:t>
            </w:r>
          </w:p>
        </w:tc>
      </w:tr>
      <w:tr w:rsidR="00187A75" w:rsidRPr="00FB4D39" w:rsidTr="00187A75">
        <w:trPr>
          <w:trHeight w:val="2147"/>
        </w:trPr>
        <w:tc>
          <w:tcPr>
            <w:tcW w:w="9108" w:type="dxa"/>
            <w:gridSpan w:val="2"/>
            <w:vAlign w:val="center"/>
          </w:tcPr>
          <w:p w:rsidR="00187A75" w:rsidRPr="00FB4D39" w:rsidRDefault="00D60082" w:rsidP="00D60082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222222"/>
                <w:spacing w:val="6"/>
                <w:sz w:val="23"/>
                <w:szCs w:val="23"/>
                <w:shd w:val="clear" w:color="auto" w:fill="FFFFFF"/>
              </w:rPr>
              <w:t>VEGA Global 維嘉全球是視訊、視聽整合應用服務的專業顧問廠商，由國內視訊業界的菁英份子所組成，不僅先驅導入許多視訊、視聽高科技產品外，更以領先同業的專業Know-How技術團隊著稱，致力於發展網路、語音、視訊、視聽的視訊溝通整合專家。維嘉全球提供世界級領導視訊品牌，為企業導入高科技虛擬溝通產品與整合技術，可讓客戶有效達成【虛擬溝通、數位學習、科技管理】等各種應用要求，量身訂作符合您需求的視訊會議整合解決方案。維嘉全球有完整的全球服務網絡，全球15個國家共22個服務據點，一地下單，全球服務，客戶群跨足各產業界，包括政府、教育、醫療、金融與一般企業等。</w:t>
            </w:r>
          </w:p>
        </w:tc>
      </w:tr>
      <w:tr w:rsidR="00187A75" w:rsidRPr="00FB4D39" w:rsidTr="00187A75">
        <w:trPr>
          <w:trHeight w:val="2114"/>
        </w:trPr>
        <w:tc>
          <w:tcPr>
            <w:tcW w:w="1620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FB4D39">
              <w:rPr>
                <w:rFonts w:ascii="標楷體" w:eastAsia="標楷體" w:hAnsi="標楷體"/>
                <w:szCs w:val="24"/>
              </w:rPr>
              <w:t>主要商品／</w:t>
            </w:r>
            <w:r w:rsidRPr="00FB4D39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FB4D39">
              <w:rPr>
                <w:rFonts w:ascii="標楷體" w:eastAsia="標楷體" w:hAnsi="標楷體"/>
                <w:szCs w:val="24"/>
              </w:rPr>
              <w:t>服務項目</w:t>
            </w:r>
          </w:p>
        </w:tc>
        <w:tc>
          <w:tcPr>
            <w:tcW w:w="7488" w:type="dxa"/>
            <w:vAlign w:val="center"/>
          </w:tcPr>
          <w:p w:rsidR="00187A75" w:rsidRPr="00FB4D39" w:rsidRDefault="00D60082" w:rsidP="00D60082">
            <w:pPr>
              <w:spacing w:before="180" w:after="180"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222222"/>
                <w:spacing w:val="6"/>
                <w:sz w:val="23"/>
                <w:szCs w:val="23"/>
                <w:shd w:val="clear" w:color="auto" w:fill="FFFFFF"/>
              </w:rPr>
              <w:t>◎ AV / IT解決方案 Vega提供各式的AV/IT系統解決方案，應用範疇包含影像、音響、燈光、環境控制及通訊基礎建設等領域，並可依需求量身訂做，使客戶得到最切合需求的解決方案！</w:t>
            </w:r>
            <w:r>
              <w:rPr>
                <w:rFonts w:ascii="微軟正黑體" w:eastAsia="微軟正黑體" w:hAnsi="微軟正黑體"/>
                <w:color w:val="222222"/>
                <w:spacing w:val="6"/>
                <w:sz w:val="23"/>
                <w:szCs w:val="23"/>
                <w:shd w:val="clear" w:color="auto" w:fill="FFFFFF"/>
              </w:rPr>
              <w:br/>
            </w:r>
            <w:r>
              <w:rPr>
                <w:rFonts w:ascii="微軟正黑體" w:eastAsia="微軟正黑體" w:hAnsi="微軟正黑體" w:hint="eastAsia"/>
                <w:color w:val="222222"/>
                <w:spacing w:val="6"/>
                <w:sz w:val="23"/>
                <w:szCs w:val="23"/>
                <w:shd w:val="clear" w:color="auto" w:fill="FFFFFF"/>
              </w:rPr>
              <w:t xml:space="preserve"> ◎我們的服務</w:t>
            </w:r>
            <w:r>
              <w:rPr>
                <w:rFonts w:ascii="微軟正黑體" w:eastAsia="微軟正黑體" w:hAnsi="微軟正黑體"/>
                <w:color w:val="222222"/>
                <w:spacing w:val="6"/>
                <w:sz w:val="23"/>
                <w:szCs w:val="23"/>
                <w:shd w:val="clear" w:color="auto" w:fill="FFFFFF"/>
              </w:rPr>
              <w:br/>
            </w:r>
            <w:r>
              <w:rPr>
                <w:rFonts w:ascii="微軟正黑體" w:eastAsia="微軟正黑體" w:hAnsi="微軟正黑體" w:hint="eastAsia"/>
                <w:color w:val="222222"/>
                <w:spacing w:val="6"/>
                <w:sz w:val="23"/>
                <w:szCs w:val="23"/>
                <w:shd w:val="clear" w:color="auto" w:fill="FFFFFF"/>
              </w:rPr>
              <w:t>視聽/多媒體系統 多點觸控系統 電視牆系統 數位電子看板系統 自動化環控系統 視訊會議系統 雲端視訊會議服務 會議室預約系統 座位預約軟體 無線簡報系統 高解析視訊監控系統 人臉辨識系統 公共廣播系統 音響系統 燈光控制系統 資訊通訊技術基礎建設 網</w:t>
            </w:r>
            <w:r>
              <w:rPr>
                <w:rFonts w:ascii="微軟正黑體" w:eastAsia="微軟正黑體" w:hAnsi="微軟正黑體" w:hint="eastAsia"/>
                <w:color w:val="222222"/>
                <w:spacing w:val="6"/>
                <w:sz w:val="23"/>
                <w:szCs w:val="23"/>
                <w:shd w:val="clear" w:color="auto" w:fill="FFFFFF"/>
              </w:rPr>
              <w:lastRenderedPageBreak/>
              <w:t xml:space="preserve">路與系統化佈線 </w:t>
            </w:r>
            <w:r>
              <w:rPr>
                <w:rFonts w:ascii="微軟正黑體" w:eastAsia="微軟正黑體" w:hAnsi="微軟正黑體"/>
                <w:color w:val="222222"/>
                <w:spacing w:val="6"/>
                <w:sz w:val="23"/>
                <w:szCs w:val="23"/>
                <w:shd w:val="clear" w:color="auto" w:fill="FFFFFF"/>
              </w:rPr>
              <w:br/>
            </w:r>
            <w:r>
              <w:rPr>
                <w:rFonts w:ascii="微軟正黑體" w:eastAsia="微軟正黑體" w:hAnsi="微軟正黑體" w:hint="eastAsia"/>
                <w:color w:val="222222"/>
                <w:spacing w:val="6"/>
                <w:sz w:val="23"/>
                <w:szCs w:val="23"/>
                <w:shd w:val="clear" w:color="auto" w:fill="FFFFFF"/>
              </w:rPr>
              <w:t xml:space="preserve">◎ 客製化服務 </w:t>
            </w:r>
            <w:r>
              <w:rPr>
                <w:rFonts w:ascii="微軟正黑體" w:eastAsia="微軟正黑體" w:hAnsi="微軟正黑體"/>
                <w:color w:val="222222"/>
                <w:spacing w:val="6"/>
                <w:sz w:val="23"/>
                <w:szCs w:val="23"/>
                <w:shd w:val="clear" w:color="auto" w:fill="FFFFFF"/>
              </w:rPr>
              <w:br/>
            </w:r>
            <w:r>
              <w:rPr>
                <w:rFonts w:ascii="微軟正黑體" w:eastAsia="微軟正黑體" w:hAnsi="微軟正黑體" w:hint="eastAsia"/>
                <w:color w:val="222222"/>
                <w:spacing w:val="6"/>
                <w:sz w:val="23"/>
                <w:szCs w:val="23"/>
                <w:shd w:val="clear" w:color="auto" w:fill="FFFFFF"/>
              </w:rPr>
              <w:t>維嘉全球長期深耕視訊市場，以專業的技術諮詢，為各級機關與企業，打造符合其需求的通訊系統，協助客戶逐步完成設備升級、創造高使用率的視訊會議環境，為企業省下鉅額成本並提供高生產力。</w:t>
            </w:r>
            <w:r>
              <w:rPr>
                <w:rFonts w:ascii="微軟正黑體" w:eastAsia="微軟正黑體" w:hAnsi="微軟正黑體"/>
                <w:color w:val="222222"/>
                <w:spacing w:val="6"/>
                <w:sz w:val="23"/>
                <w:szCs w:val="23"/>
                <w:shd w:val="clear" w:color="auto" w:fill="FFFFFF"/>
              </w:rPr>
              <w:br/>
            </w:r>
            <w:r>
              <w:rPr>
                <w:rFonts w:ascii="微軟正黑體" w:eastAsia="微軟正黑體" w:hAnsi="微軟正黑體" w:hint="eastAsia"/>
                <w:color w:val="222222"/>
                <w:spacing w:val="6"/>
                <w:sz w:val="23"/>
                <w:szCs w:val="23"/>
                <w:shd w:val="clear" w:color="auto" w:fill="FFFFFF"/>
              </w:rPr>
              <w:t xml:space="preserve"> ◎ 全球性服務 </w:t>
            </w:r>
            <w:r>
              <w:rPr>
                <w:rFonts w:ascii="微軟正黑體" w:eastAsia="微軟正黑體" w:hAnsi="微軟正黑體"/>
                <w:color w:val="222222"/>
                <w:spacing w:val="6"/>
                <w:sz w:val="23"/>
                <w:szCs w:val="23"/>
                <w:shd w:val="clear" w:color="auto" w:fill="FFFFFF"/>
              </w:rPr>
              <w:br/>
            </w:r>
            <w:bookmarkStart w:id="0" w:name="_GoBack"/>
            <w:bookmarkEnd w:id="0"/>
            <w:r>
              <w:rPr>
                <w:rFonts w:ascii="微軟正黑體" w:eastAsia="微軟正黑體" w:hAnsi="微軟正黑體" w:hint="eastAsia"/>
                <w:color w:val="222222"/>
                <w:spacing w:val="6"/>
                <w:sz w:val="23"/>
                <w:szCs w:val="23"/>
                <w:shd w:val="clear" w:color="auto" w:fill="FFFFFF"/>
              </w:rPr>
              <w:t>維嘉全球於2011年正式與VEGA Global結盟，成為跨國服務平台的成員之一。為拓展我們的服務範疇，將視聽方案（AV/IT）規劃整合至現有的視訊系統建置服務中，目前已於全球15個國家22個城市設立服務據點，提供跨國客戶標準化的專業系統整合服務。</w:t>
            </w:r>
          </w:p>
        </w:tc>
      </w:tr>
    </w:tbl>
    <w:p w:rsidR="00187A75" w:rsidRPr="00FB4D39" w:rsidRDefault="00187A75">
      <w:pPr>
        <w:rPr>
          <w:rFonts w:ascii="標楷體" w:eastAsia="標楷體" w:hAnsi="標楷體"/>
        </w:rPr>
      </w:pPr>
    </w:p>
    <w:tbl>
      <w:tblPr>
        <w:tblpPr w:leftFromText="180" w:rightFromText="180" w:vertAnchor="text" w:horzAnchor="margin" w:tblpXSpec="center" w:tblpY="177"/>
        <w:tblOverlap w:val="never"/>
        <w:tblW w:w="99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1680"/>
        <w:gridCol w:w="1344"/>
        <w:gridCol w:w="2538"/>
        <w:gridCol w:w="9"/>
        <w:gridCol w:w="2772"/>
      </w:tblGrid>
      <w:tr w:rsidR="00187A75" w:rsidRPr="00FB4D39" w:rsidTr="00EB4FC4">
        <w:trPr>
          <w:trHeight w:val="529"/>
        </w:trPr>
        <w:tc>
          <w:tcPr>
            <w:tcW w:w="9963" w:type="dxa"/>
            <w:gridSpan w:val="6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/>
                <w:b/>
                <w:szCs w:val="24"/>
              </w:rPr>
              <w:t>工作機會列表</w:t>
            </w:r>
            <w:r w:rsidRPr="00FB4D39">
              <w:rPr>
                <w:rFonts w:ascii="標楷體" w:eastAsia="標楷體" w:hAnsi="標楷體" w:hint="eastAsia"/>
                <w:b/>
                <w:szCs w:val="24"/>
              </w:rPr>
              <w:t>（</w:t>
            </w:r>
            <w:r w:rsidRPr="00FB4D39">
              <w:rPr>
                <w:rFonts w:ascii="標楷體" w:eastAsia="標楷體" w:hAnsi="標楷體" w:hint="eastAsia"/>
                <w:b/>
                <w:color w:val="800000"/>
                <w:szCs w:val="24"/>
              </w:rPr>
              <w:t>如暫無企業媒合需求，此部份請勾選「其他」;另，欄位不足者可自行增加。</w:t>
            </w:r>
            <w:r w:rsidRPr="00FB4D39">
              <w:rPr>
                <w:rFonts w:ascii="標楷體" w:eastAsia="標楷體" w:hAnsi="標楷體" w:hint="eastAsia"/>
                <w:b/>
                <w:szCs w:val="24"/>
              </w:rPr>
              <w:t>）</w:t>
            </w:r>
          </w:p>
        </w:tc>
      </w:tr>
      <w:tr w:rsidR="00187A75" w:rsidRPr="00FB4D39" w:rsidTr="00EB4FC4">
        <w:trPr>
          <w:trHeight w:val="900"/>
        </w:trPr>
        <w:tc>
          <w:tcPr>
            <w:tcW w:w="1620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工作類型</w:t>
            </w:r>
          </w:p>
        </w:tc>
        <w:tc>
          <w:tcPr>
            <w:tcW w:w="3024" w:type="dxa"/>
            <w:gridSpan w:val="2"/>
            <w:vAlign w:val="center"/>
          </w:tcPr>
          <w:p w:rsidR="00187A75" w:rsidRPr="00FB4D39" w:rsidRDefault="00D60082" w:rsidP="00EB4FC4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sym w:font="Wingdings" w:char="F0FE"/>
            </w:r>
            <w:r w:rsidR="00187A75" w:rsidRPr="00FB4D39">
              <w:rPr>
                <w:rFonts w:ascii="標楷體" w:eastAsia="標楷體" w:hAnsi="標楷體" w:hint="eastAsia"/>
                <w:szCs w:val="24"/>
              </w:rPr>
              <w:t xml:space="preserve"> 實習生</w:t>
            </w:r>
          </w:p>
        </w:tc>
        <w:tc>
          <w:tcPr>
            <w:tcW w:w="2538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□ 工讀生</w:t>
            </w:r>
          </w:p>
        </w:tc>
        <w:tc>
          <w:tcPr>
            <w:tcW w:w="2781" w:type="dxa"/>
            <w:gridSpan w:val="2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□ 其他</w:t>
            </w:r>
          </w:p>
        </w:tc>
      </w:tr>
      <w:tr w:rsidR="00187A75" w:rsidRPr="00FB4D39" w:rsidTr="00EB4FC4">
        <w:trPr>
          <w:trHeight w:val="956"/>
        </w:trPr>
        <w:tc>
          <w:tcPr>
            <w:tcW w:w="1620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工作職稱</w:t>
            </w:r>
          </w:p>
        </w:tc>
        <w:tc>
          <w:tcPr>
            <w:tcW w:w="3024" w:type="dxa"/>
            <w:gridSpan w:val="2"/>
            <w:vAlign w:val="center"/>
          </w:tcPr>
          <w:p w:rsidR="00187A75" w:rsidRPr="00FB4D39" w:rsidRDefault="00D60082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行政助理</w:t>
            </w:r>
          </w:p>
        </w:tc>
        <w:tc>
          <w:tcPr>
            <w:tcW w:w="2547" w:type="dxa"/>
            <w:gridSpan w:val="2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工作地點</w:t>
            </w:r>
          </w:p>
          <w:p w:rsidR="00187A75" w:rsidRPr="00FB4D39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(EX:新北市,板橋區)</w:t>
            </w:r>
          </w:p>
        </w:tc>
        <w:tc>
          <w:tcPr>
            <w:tcW w:w="2772" w:type="dxa"/>
            <w:vAlign w:val="center"/>
          </w:tcPr>
          <w:p w:rsidR="00187A75" w:rsidRPr="00FB4D39" w:rsidRDefault="00D60082" w:rsidP="00D60082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台北市</w:t>
            </w:r>
          </w:p>
        </w:tc>
      </w:tr>
      <w:tr w:rsidR="00187A75" w:rsidRPr="00FB4D39" w:rsidTr="00EB4FC4">
        <w:trPr>
          <w:trHeight w:val="900"/>
        </w:trPr>
        <w:tc>
          <w:tcPr>
            <w:tcW w:w="1620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所需人數</w:t>
            </w:r>
          </w:p>
        </w:tc>
        <w:tc>
          <w:tcPr>
            <w:tcW w:w="1680" w:type="dxa"/>
            <w:vAlign w:val="center"/>
          </w:tcPr>
          <w:p w:rsidR="00187A75" w:rsidRPr="00FB4D39" w:rsidRDefault="00187A75" w:rsidP="00FB4D39">
            <w:pPr>
              <w:spacing w:before="180" w:after="180" w:line="240" w:lineRule="atLeast"/>
              <w:jc w:val="right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 xml:space="preserve">    </w:t>
            </w:r>
            <w:r w:rsidR="00D60082">
              <w:rPr>
                <w:rFonts w:ascii="標楷體" w:eastAsia="標楷體" w:hAnsi="標楷體" w:hint="eastAsia"/>
                <w:szCs w:val="24"/>
              </w:rPr>
              <w:t>1</w:t>
            </w:r>
            <w:r w:rsidRPr="00FB4D39">
              <w:rPr>
                <w:rFonts w:ascii="標楷體" w:eastAsia="標楷體" w:hAnsi="標楷體" w:hint="eastAsia"/>
                <w:szCs w:val="24"/>
              </w:rPr>
              <w:t xml:space="preserve"> 人</w:t>
            </w:r>
          </w:p>
        </w:tc>
        <w:tc>
          <w:tcPr>
            <w:tcW w:w="1344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工作期間</w:t>
            </w:r>
          </w:p>
        </w:tc>
        <w:tc>
          <w:tcPr>
            <w:tcW w:w="5319" w:type="dxa"/>
            <w:gridSpan w:val="3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民國  年 月 日 至 民國   年 月  日</w:t>
            </w:r>
          </w:p>
        </w:tc>
      </w:tr>
      <w:tr w:rsidR="00187A75" w:rsidRPr="00FB4D39" w:rsidTr="00EB4FC4">
        <w:trPr>
          <w:trHeight w:val="900"/>
        </w:trPr>
        <w:tc>
          <w:tcPr>
            <w:tcW w:w="1620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工作內容</w:t>
            </w:r>
          </w:p>
        </w:tc>
        <w:tc>
          <w:tcPr>
            <w:tcW w:w="8343" w:type="dxa"/>
            <w:gridSpan w:val="5"/>
            <w:vAlign w:val="center"/>
          </w:tcPr>
          <w:p w:rsidR="00187A75" w:rsidRPr="00FB4D39" w:rsidRDefault="00D60082" w:rsidP="00D60082">
            <w:pPr>
              <w:spacing w:before="180" w:after="180"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292929"/>
                <w:shd w:val="clear" w:color="auto" w:fill="FFFFFF"/>
              </w:rPr>
              <w:t>1.電話接聽、訪客接待、茶水準備、信件收發。</w:t>
            </w:r>
            <w:r>
              <w:rPr>
                <w:rFonts w:ascii="微軟正黑體" w:eastAsia="微軟正黑體" w:hAnsi="微軟正黑體" w:hint="eastAsia"/>
                <w:color w:val="292929"/>
              </w:rPr>
              <w:br/>
            </w:r>
            <w:r>
              <w:rPr>
                <w:rFonts w:ascii="微軟正黑體" w:eastAsia="微軟正黑體" w:hAnsi="微軟正黑體" w:hint="eastAsia"/>
                <w:color w:val="292929"/>
                <w:shd w:val="clear" w:color="auto" w:fill="FFFFFF"/>
              </w:rPr>
              <w:t>2.協助處理庶務性行政工作(文書處理等)或活動支援。</w:t>
            </w:r>
            <w:r>
              <w:rPr>
                <w:rFonts w:ascii="微軟正黑體" w:eastAsia="微軟正黑體" w:hAnsi="微軟正黑體" w:hint="eastAsia"/>
                <w:color w:val="292929"/>
              </w:rPr>
              <w:br/>
            </w:r>
            <w:r>
              <w:rPr>
                <w:rFonts w:ascii="微軟正黑體" w:eastAsia="微軟正黑體" w:hAnsi="微軟正黑體" w:hint="eastAsia"/>
                <w:color w:val="292929"/>
                <w:shd w:val="clear" w:color="auto" w:fill="FFFFFF"/>
              </w:rPr>
              <w:t>3.協助業管KEY IN工作</w:t>
            </w:r>
            <w:r>
              <w:rPr>
                <w:rFonts w:ascii="微軟正黑體" w:eastAsia="微軟正黑體" w:hAnsi="微軟正黑體" w:hint="eastAsia"/>
                <w:color w:val="292929"/>
              </w:rPr>
              <w:br/>
            </w:r>
            <w:r>
              <w:rPr>
                <w:rFonts w:ascii="微軟正黑體" w:eastAsia="微軟正黑體" w:hAnsi="微軟正黑體" w:hint="eastAsia"/>
                <w:color w:val="292929"/>
                <w:shd w:val="clear" w:color="auto" w:fill="FFFFFF"/>
              </w:rPr>
              <w:t>4.環境基本整理(會議室、大廳 )</w:t>
            </w:r>
            <w:r>
              <w:rPr>
                <w:rFonts w:ascii="微軟正黑體" w:eastAsia="微軟正黑體" w:hAnsi="微軟正黑體" w:hint="eastAsia"/>
                <w:color w:val="292929"/>
              </w:rPr>
              <w:br/>
            </w:r>
            <w:r>
              <w:rPr>
                <w:rFonts w:ascii="微軟正黑體" w:eastAsia="微軟正黑體" w:hAnsi="微軟正黑體" w:hint="eastAsia"/>
                <w:color w:val="292929"/>
                <w:shd w:val="clear" w:color="auto" w:fill="FFFFFF"/>
              </w:rPr>
              <w:t>5.主管交辦事項</w:t>
            </w:r>
          </w:p>
        </w:tc>
      </w:tr>
      <w:tr w:rsidR="00187A75" w:rsidRPr="00FB4D39" w:rsidTr="00EB4FC4">
        <w:trPr>
          <w:trHeight w:val="621"/>
        </w:trPr>
        <w:tc>
          <w:tcPr>
            <w:tcW w:w="1620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福利津貼</w:t>
            </w:r>
          </w:p>
        </w:tc>
        <w:tc>
          <w:tcPr>
            <w:tcW w:w="8343" w:type="dxa"/>
            <w:gridSpan w:val="5"/>
            <w:vAlign w:val="center"/>
          </w:tcPr>
          <w:p w:rsidR="00187A75" w:rsidRPr="00FB4D39" w:rsidRDefault="00D60082" w:rsidP="00EB4F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三節獎金</w:t>
            </w:r>
            <w:r>
              <w:rPr>
                <w:rFonts w:ascii="標楷體" w:eastAsia="標楷體" w:hAnsi="標楷體" w:hint="eastAsia"/>
                <w:szCs w:val="24"/>
              </w:rPr>
              <w:t>/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生日禮金</w:t>
            </w:r>
          </w:p>
        </w:tc>
      </w:tr>
      <w:tr w:rsidR="00187A75" w:rsidRPr="00FB4D39" w:rsidTr="00EB4FC4">
        <w:trPr>
          <w:trHeight w:val="830"/>
        </w:trPr>
        <w:tc>
          <w:tcPr>
            <w:tcW w:w="1620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 w:val="22"/>
                <w:szCs w:val="24"/>
              </w:rPr>
              <w:t>其他注意事項</w:t>
            </w:r>
          </w:p>
        </w:tc>
        <w:tc>
          <w:tcPr>
            <w:tcW w:w="8343" w:type="dxa"/>
            <w:gridSpan w:val="5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:rsidR="00E51C6B" w:rsidRPr="00FB4D39" w:rsidRDefault="00E51C6B" w:rsidP="00E51C6B">
      <w:pPr>
        <w:rPr>
          <w:rFonts w:ascii="標楷體" w:eastAsia="標楷體" w:hAnsi="標楷體"/>
        </w:rPr>
      </w:pPr>
    </w:p>
    <w:tbl>
      <w:tblPr>
        <w:tblpPr w:leftFromText="180" w:rightFromText="180" w:vertAnchor="text" w:horzAnchor="margin" w:tblpXSpec="center" w:tblpY="177"/>
        <w:tblOverlap w:val="never"/>
        <w:tblW w:w="99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1680"/>
        <w:gridCol w:w="1344"/>
        <w:gridCol w:w="2538"/>
        <w:gridCol w:w="9"/>
        <w:gridCol w:w="2772"/>
      </w:tblGrid>
      <w:tr w:rsidR="00E51C6B" w:rsidRPr="00FB4D39" w:rsidTr="00EB4FC4">
        <w:trPr>
          <w:trHeight w:val="529"/>
        </w:trPr>
        <w:tc>
          <w:tcPr>
            <w:tcW w:w="9963" w:type="dxa"/>
            <w:gridSpan w:val="6"/>
            <w:vAlign w:val="center"/>
          </w:tcPr>
          <w:p w:rsidR="00E51C6B" w:rsidRPr="00FB4D39" w:rsidRDefault="00E51C6B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/>
                <w:b/>
                <w:szCs w:val="24"/>
              </w:rPr>
              <w:t>工作機會列表</w:t>
            </w:r>
            <w:r w:rsidRPr="00FB4D39">
              <w:rPr>
                <w:rFonts w:ascii="標楷體" w:eastAsia="標楷體" w:hAnsi="標楷體" w:hint="eastAsia"/>
                <w:b/>
                <w:szCs w:val="24"/>
              </w:rPr>
              <w:t>（</w:t>
            </w:r>
            <w:r w:rsidRPr="00FB4D39">
              <w:rPr>
                <w:rFonts w:ascii="標楷體" w:eastAsia="標楷體" w:hAnsi="標楷體" w:hint="eastAsia"/>
                <w:b/>
                <w:color w:val="800000"/>
                <w:szCs w:val="24"/>
              </w:rPr>
              <w:t>如暫無企業媒合需求，此部份請勾選「其他」;另，欄位不足者可自行增加。</w:t>
            </w:r>
            <w:r w:rsidRPr="00FB4D39">
              <w:rPr>
                <w:rFonts w:ascii="標楷體" w:eastAsia="標楷體" w:hAnsi="標楷體" w:hint="eastAsia"/>
                <w:b/>
                <w:szCs w:val="24"/>
              </w:rPr>
              <w:t>）</w:t>
            </w:r>
          </w:p>
        </w:tc>
      </w:tr>
      <w:tr w:rsidR="00E51C6B" w:rsidRPr="00FB4D39" w:rsidTr="00EB4FC4">
        <w:trPr>
          <w:trHeight w:val="900"/>
        </w:trPr>
        <w:tc>
          <w:tcPr>
            <w:tcW w:w="1620" w:type="dxa"/>
            <w:vAlign w:val="center"/>
          </w:tcPr>
          <w:p w:rsidR="00E51C6B" w:rsidRPr="00FB4D39" w:rsidRDefault="00E51C6B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工作類型</w:t>
            </w:r>
          </w:p>
        </w:tc>
        <w:tc>
          <w:tcPr>
            <w:tcW w:w="3024" w:type="dxa"/>
            <w:gridSpan w:val="2"/>
            <w:vAlign w:val="center"/>
          </w:tcPr>
          <w:p w:rsidR="00E51C6B" w:rsidRPr="00FB4D39" w:rsidRDefault="00E51C6B" w:rsidP="00EB4FC4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□ 實習生</w:t>
            </w:r>
          </w:p>
        </w:tc>
        <w:tc>
          <w:tcPr>
            <w:tcW w:w="2538" w:type="dxa"/>
            <w:vAlign w:val="center"/>
          </w:tcPr>
          <w:p w:rsidR="00E51C6B" w:rsidRPr="00FB4D39" w:rsidRDefault="00E51C6B" w:rsidP="00EB4FC4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□ 工讀生</w:t>
            </w:r>
          </w:p>
        </w:tc>
        <w:tc>
          <w:tcPr>
            <w:tcW w:w="2781" w:type="dxa"/>
            <w:gridSpan w:val="2"/>
            <w:vAlign w:val="center"/>
          </w:tcPr>
          <w:p w:rsidR="00E51C6B" w:rsidRPr="00FB4D39" w:rsidRDefault="00E51C6B" w:rsidP="00EB4FC4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□ 其他</w:t>
            </w:r>
          </w:p>
        </w:tc>
      </w:tr>
      <w:tr w:rsidR="00E51C6B" w:rsidRPr="00FB4D39" w:rsidTr="00EB4FC4">
        <w:trPr>
          <w:trHeight w:val="956"/>
        </w:trPr>
        <w:tc>
          <w:tcPr>
            <w:tcW w:w="1620" w:type="dxa"/>
            <w:vAlign w:val="center"/>
          </w:tcPr>
          <w:p w:rsidR="00E51C6B" w:rsidRPr="00FB4D39" w:rsidRDefault="00E51C6B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工作職稱</w:t>
            </w:r>
          </w:p>
        </w:tc>
        <w:tc>
          <w:tcPr>
            <w:tcW w:w="3024" w:type="dxa"/>
            <w:gridSpan w:val="2"/>
            <w:vAlign w:val="center"/>
          </w:tcPr>
          <w:p w:rsidR="00E51C6B" w:rsidRPr="00FB4D39" w:rsidRDefault="00E51C6B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47" w:type="dxa"/>
            <w:gridSpan w:val="2"/>
            <w:vAlign w:val="center"/>
          </w:tcPr>
          <w:p w:rsidR="00E51C6B" w:rsidRPr="00FB4D39" w:rsidRDefault="00E51C6B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工作地點</w:t>
            </w:r>
          </w:p>
          <w:p w:rsidR="00E51C6B" w:rsidRPr="00FB4D39" w:rsidRDefault="00E51C6B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lastRenderedPageBreak/>
              <w:t>(EX:新北市,板橋區)</w:t>
            </w:r>
          </w:p>
        </w:tc>
        <w:tc>
          <w:tcPr>
            <w:tcW w:w="2772" w:type="dxa"/>
            <w:vAlign w:val="center"/>
          </w:tcPr>
          <w:p w:rsidR="00E51C6B" w:rsidRPr="00FB4D39" w:rsidRDefault="00E51C6B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E51C6B" w:rsidRPr="00FB4D39" w:rsidTr="00EB4FC4">
        <w:trPr>
          <w:trHeight w:val="900"/>
        </w:trPr>
        <w:tc>
          <w:tcPr>
            <w:tcW w:w="1620" w:type="dxa"/>
            <w:vAlign w:val="center"/>
          </w:tcPr>
          <w:p w:rsidR="00E51C6B" w:rsidRPr="00FB4D39" w:rsidRDefault="00E51C6B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所需人數</w:t>
            </w:r>
          </w:p>
        </w:tc>
        <w:tc>
          <w:tcPr>
            <w:tcW w:w="1680" w:type="dxa"/>
            <w:vAlign w:val="center"/>
          </w:tcPr>
          <w:p w:rsidR="00E51C6B" w:rsidRPr="00FB4D39" w:rsidRDefault="00E51C6B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 xml:space="preserve">     人</w:t>
            </w:r>
          </w:p>
        </w:tc>
        <w:tc>
          <w:tcPr>
            <w:tcW w:w="1344" w:type="dxa"/>
            <w:vAlign w:val="center"/>
          </w:tcPr>
          <w:p w:rsidR="00E51C6B" w:rsidRPr="00FB4D39" w:rsidRDefault="00E51C6B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工作期間</w:t>
            </w:r>
          </w:p>
        </w:tc>
        <w:tc>
          <w:tcPr>
            <w:tcW w:w="5319" w:type="dxa"/>
            <w:gridSpan w:val="3"/>
            <w:vAlign w:val="center"/>
          </w:tcPr>
          <w:p w:rsidR="00E51C6B" w:rsidRPr="00FB4D39" w:rsidRDefault="00E51C6B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民國  年 月 日 至 民國   年 月  日</w:t>
            </w:r>
          </w:p>
        </w:tc>
      </w:tr>
      <w:tr w:rsidR="00E51C6B" w:rsidRPr="00FB4D39" w:rsidTr="00EB4FC4">
        <w:trPr>
          <w:trHeight w:val="900"/>
        </w:trPr>
        <w:tc>
          <w:tcPr>
            <w:tcW w:w="1620" w:type="dxa"/>
            <w:vAlign w:val="center"/>
          </w:tcPr>
          <w:p w:rsidR="00E51C6B" w:rsidRPr="00FB4D39" w:rsidRDefault="00E51C6B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工作內容</w:t>
            </w:r>
          </w:p>
        </w:tc>
        <w:tc>
          <w:tcPr>
            <w:tcW w:w="8343" w:type="dxa"/>
            <w:gridSpan w:val="5"/>
            <w:vAlign w:val="center"/>
          </w:tcPr>
          <w:p w:rsidR="00E51C6B" w:rsidRPr="00FB4D39" w:rsidRDefault="00E51C6B" w:rsidP="00EB4FC4">
            <w:pPr>
              <w:jc w:val="both"/>
              <w:rPr>
                <w:rFonts w:ascii="標楷體" w:eastAsia="標楷體" w:hAnsi="標楷體"/>
              </w:rPr>
            </w:pPr>
          </w:p>
          <w:p w:rsidR="00E51C6B" w:rsidRPr="00FB4D39" w:rsidRDefault="00E51C6B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E51C6B" w:rsidRPr="00FB4D39" w:rsidTr="00EB4FC4">
        <w:trPr>
          <w:trHeight w:val="621"/>
        </w:trPr>
        <w:tc>
          <w:tcPr>
            <w:tcW w:w="1620" w:type="dxa"/>
            <w:vAlign w:val="center"/>
          </w:tcPr>
          <w:p w:rsidR="00E51C6B" w:rsidRPr="00FB4D39" w:rsidRDefault="00E51C6B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福利津貼</w:t>
            </w:r>
          </w:p>
        </w:tc>
        <w:tc>
          <w:tcPr>
            <w:tcW w:w="8343" w:type="dxa"/>
            <w:gridSpan w:val="5"/>
            <w:vAlign w:val="center"/>
          </w:tcPr>
          <w:p w:rsidR="00E51C6B" w:rsidRPr="00FB4D39" w:rsidRDefault="00E51C6B" w:rsidP="00EB4FC4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E51C6B" w:rsidRPr="00FB4D39" w:rsidTr="00EB4FC4">
        <w:trPr>
          <w:trHeight w:val="830"/>
        </w:trPr>
        <w:tc>
          <w:tcPr>
            <w:tcW w:w="1620" w:type="dxa"/>
            <w:vAlign w:val="center"/>
          </w:tcPr>
          <w:p w:rsidR="00E51C6B" w:rsidRPr="00FB4D39" w:rsidRDefault="00E51C6B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 w:val="22"/>
                <w:szCs w:val="24"/>
              </w:rPr>
              <w:t>其他注意事項</w:t>
            </w:r>
          </w:p>
        </w:tc>
        <w:tc>
          <w:tcPr>
            <w:tcW w:w="8343" w:type="dxa"/>
            <w:gridSpan w:val="5"/>
            <w:vAlign w:val="center"/>
          </w:tcPr>
          <w:p w:rsidR="00E51C6B" w:rsidRPr="00FB4D39" w:rsidRDefault="00E51C6B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:rsidR="00187A75" w:rsidRPr="00FB4D39" w:rsidRDefault="00187A75" w:rsidP="00E51C6B">
      <w:pPr>
        <w:rPr>
          <w:rFonts w:ascii="標楷體" w:eastAsia="標楷體" w:hAnsi="標楷體"/>
        </w:rPr>
      </w:pPr>
    </w:p>
    <w:sectPr w:rsidR="00187A75" w:rsidRPr="00FB4D39" w:rsidSect="0043082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B12" w:rsidRDefault="00CF1B12" w:rsidP="00187A75">
      <w:r>
        <w:separator/>
      </w:r>
    </w:p>
  </w:endnote>
  <w:endnote w:type="continuationSeparator" w:id="0">
    <w:p w:rsidR="00CF1B12" w:rsidRDefault="00CF1B12" w:rsidP="00187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B12" w:rsidRDefault="00CF1B12" w:rsidP="00187A75">
      <w:r>
        <w:separator/>
      </w:r>
    </w:p>
  </w:footnote>
  <w:footnote w:type="continuationSeparator" w:id="0">
    <w:p w:rsidR="00CF1B12" w:rsidRDefault="00CF1B12" w:rsidP="00187A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48B"/>
    <w:rsid w:val="00187A75"/>
    <w:rsid w:val="0043082A"/>
    <w:rsid w:val="008F2073"/>
    <w:rsid w:val="00CF1B12"/>
    <w:rsid w:val="00D60082"/>
    <w:rsid w:val="00DF548B"/>
    <w:rsid w:val="00E51C6B"/>
    <w:rsid w:val="00F81FB8"/>
    <w:rsid w:val="00FB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BF129C"/>
  <w15:docId w15:val="{D2827B7D-5638-4574-AA26-948BA8AE3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48B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7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87A75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87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87A75"/>
    <w:rPr>
      <w:rFonts w:ascii="Calibri" w:eastAsia="新細明體" w:hAnsi="Calibri" w:cs="Times New Roman"/>
      <w:sz w:val="20"/>
      <w:szCs w:val="20"/>
    </w:rPr>
  </w:style>
  <w:style w:type="character" w:styleId="a7">
    <w:name w:val="Hyperlink"/>
    <w:basedOn w:val="a0"/>
    <w:uiPriority w:val="99"/>
    <w:unhideWhenUsed/>
    <w:rsid w:val="00D600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vega-globa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Lydia Yan(晏湘瑩)</cp:lastModifiedBy>
  <cp:revision>2</cp:revision>
  <dcterms:created xsi:type="dcterms:W3CDTF">2020-05-07T04:12:00Z</dcterms:created>
  <dcterms:modified xsi:type="dcterms:W3CDTF">2020-05-07T04:12:00Z</dcterms:modified>
</cp:coreProperties>
</file>